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3F" w:rsidRPr="00F27DF7" w:rsidRDefault="005F513F" w:rsidP="005F513F">
      <w:pPr>
        <w:spacing w:line="300" w:lineRule="exact"/>
        <w:rPr>
          <w:rFonts w:asciiTheme="minorHAnsi" w:hAnsiTheme="minorHAnsi"/>
          <w:b/>
          <w:sz w:val="28"/>
          <w:szCs w:val="28"/>
        </w:rPr>
      </w:pPr>
      <w:proofErr w:type="spellStart"/>
      <w:r w:rsidRPr="00F27DF7">
        <w:rPr>
          <w:rFonts w:asciiTheme="minorHAnsi" w:hAnsiTheme="minorHAnsi"/>
          <w:b/>
          <w:sz w:val="28"/>
          <w:szCs w:val="28"/>
        </w:rPr>
        <w:t>Reken</w:t>
      </w:r>
      <w:proofErr w:type="spellEnd"/>
      <w:r w:rsidRPr="00F27DF7">
        <w:rPr>
          <w:rFonts w:asciiTheme="minorHAnsi" w:hAnsiTheme="minorHAnsi"/>
          <w:b/>
          <w:sz w:val="28"/>
          <w:szCs w:val="28"/>
        </w:rPr>
        <w:t>(</w:t>
      </w:r>
      <w:proofErr w:type="spellStart"/>
      <w:r w:rsidRPr="00F27DF7">
        <w:rPr>
          <w:rFonts w:asciiTheme="minorHAnsi" w:hAnsiTheme="minorHAnsi"/>
          <w:b/>
          <w:sz w:val="28"/>
          <w:szCs w:val="28"/>
        </w:rPr>
        <w:t>wiskunde</w:t>
      </w:r>
      <w:proofErr w:type="spellEnd"/>
      <w:r w:rsidRPr="00F27DF7">
        <w:rPr>
          <w:rFonts w:asciiTheme="minorHAnsi" w:hAnsiTheme="minorHAnsi"/>
          <w:b/>
          <w:sz w:val="28"/>
          <w:szCs w:val="28"/>
        </w:rPr>
        <w:t>)</w:t>
      </w:r>
      <w:proofErr w:type="spellStart"/>
      <w:r w:rsidRPr="00F27DF7">
        <w:rPr>
          <w:rFonts w:asciiTheme="minorHAnsi" w:hAnsiTheme="minorHAnsi"/>
          <w:b/>
          <w:sz w:val="28"/>
          <w:szCs w:val="28"/>
        </w:rPr>
        <w:t>beleid</w:t>
      </w:r>
      <w:proofErr w:type="spellEnd"/>
      <w:r w:rsidRPr="00F27DF7">
        <w:rPr>
          <w:rFonts w:asciiTheme="minorHAnsi" w:hAnsiTheme="minorHAnsi"/>
          <w:b/>
          <w:sz w:val="28"/>
          <w:szCs w:val="28"/>
        </w:rPr>
        <w:t xml:space="preserve"> </w:t>
      </w:r>
      <w:proofErr w:type="spellStart"/>
      <w:r w:rsidRPr="00F27DF7">
        <w:rPr>
          <w:rFonts w:asciiTheme="minorHAnsi" w:hAnsiTheme="minorHAnsi"/>
          <w:b/>
          <w:sz w:val="28"/>
          <w:szCs w:val="28"/>
        </w:rPr>
        <w:t>Talentstad</w:t>
      </w:r>
      <w:proofErr w:type="spellEnd"/>
      <w:r w:rsidRPr="00F27DF7">
        <w:rPr>
          <w:rFonts w:asciiTheme="minorHAnsi" w:hAnsiTheme="minorHAnsi"/>
          <w:b/>
          <w:sz w:val="28"/>
          <w:szCs w:val="28"/>
        </w:rPr>
        <w:t xml:space="preserve"> Beroepscollege</w:t>
      </w:r>
    </w:p>
    <w:p w:rsidR="00D470AC" w:rsidRPr="00F27DF7" w:rsidRDefault="00D470AC" w:rsidP="005F513F">
      <w:pPr>
        <w:spacing w:line="300" w:lineRule="exact"/>
        <w:rPr>
          <w:rFonts w:asciiTheme="minorHAnsi" w:eastAsia="Arial Unicode MS" w:hAnsiTheme="minorHAnsi"/>
          <w:sz w:val="22"/>
          <w:szCs w:val="22"/>
          <w:u w:color="000000"/>
          <w:lang w:val="nl-NL"/>
        </w:rPr>
      </w:pPr>
    </w:p>
    <w:p w:rsidR="00A62EF0" w:rsidRPr="00F27DF7" w:rsidRDefault="00BD52CF" w:rsidP="005F513F">
      <w:pPr>
        <w:spacing w:line="300" w:lineRule="exact"/>
        <w:rPr>
          <w:rFonts w:asciiTheme="minorHAnsi" w:eastAsia="Arial Unicode MS" w:hAnsiTheme="minorHAnsi" w:cs="Arial"/>
          <w:sz w:val="22"/>
          <w:szCs w:val="22"/>
          <w:u w:color="000000"/>
          <w:lang w:val="nl-NL"/>
        </w:rPr>
      </w:pPr>
      <w:r w:rsidRPr="00F27DF7">
        <w:rPr>
          <w:rFonts w:asciiTheme="minorHAnsi" w:eastAsia="Arial Unicode MS" w:hAnsiTheme="minorHAnsi" w:cs="Arial"/>
          <w:sz w:val="22"/>
          <w:szCs w:val="22"/>
          <w:u w:color="000000"/>
          <w:lang w:val="nl-NL"/>
        </w:rPr>
        <w:t>Het rekenbeleid behandelt het beleid van TalentStad Beroepscollege op het gebied van hoofdbewerkingen,</w:t>
      </w:r>
      <w:bookmarkStart w:id="0" w:name="_Toc469405163"/>
      <w:r w:rsidRPr="00F27DF7">
        <w:rPr>
          <w:rFonts w:asciiTheme="minorHAnsi" w:eastAsia="Arial Unicode MS" w:hAnsiTheme="minorHAnsi" w:cs="Arial"/>
          <w:b/>
          <w:sz w:val="22"/>
          <w:szCs w:val="22"/>
          <w:u w:color="000000"/>
          <w:lang w:val="nl-NL"/>
        </w:rPr>
        <w:t xml:space="preserve"> </w:t>
      </w:r>
      <w:r w:rsidR="00D470AC" w:rsidRPr="00F27DF7">
        <w:rPr>
          <w:rFonts w:asciiTheme="minorHAnsi" w:eastAsia="Arial Unicode MS" w:hAnsiTheme="minorHAnsi" w:cs="Arial"/>
          <w:sz w:val="22"/>
          <w:szCs w:val="22"/>
          <w:u w:color="000000"/>
          <w:lang w:val="nl-NL"/>
        </w:rPr>
        <w:t>meten,</w:t>
      </w:r>
      <w:r w:rsidRPr="00F27DF7">
        <w:rPr>
          <w:rFonts w:asciiTheme="minorHAnsi" w:eastAsia="Arial Unicode MS" w:hAnsiTheme="minorHAnsi" w:cs="Arial"/>
          <w:sz w:val="22"/>
          <w:szCs w:val="22"/>
          <w:u w:color="000000"/>
          <w:lang w:val="nl-NL"/>
        </w:rPr>
        <w:t xml:space="preserve"> </w:t>
      </w:r>
      <w:r w:rsidR="00D470AC" w:rsidRPr="00F27DF7">
        <w:rPr>
          <w:rFonts w:asciiTheme="minorHAnsi" w:eastAsia="Arial Unicode MS" w:hAnsiTheme="minorHAnsi" w:cs="Arial"/>
          <w:sz w:val="22"/>
          <w:szCs w:val="22"/>
          <w:u w:color="000000"/>
          <w:lang w:val="nl-NL"/>
        </w:rPr>
        <w:t>meetkunde,</w:t>
      </w:r>
      <w:r w:rsidRPr="00F27DF7">
        <w:rPr>
          <w:rFonts w:asciiTheme="minorHAnsi" w:eastAsia="Arial Unicode MS" w:hAnsiTheme="minorHAnsi" w:cs="Arial"/>
          <w:sz w:val="22"/>
          <w:szCs w:val="22"/>
          <w:u w:color="000000"/>
          <w:lang w:val="nl-NL"/>
        </w:rPr>
        <w:t xml:space="preserve"> </w:t>
      </w:r>
      <w:r w:rsidR="00D470AC" w:rsidRPr="00F27DF7">
        <w:rPr>
          <w:rFonts w:asciiTheme="minorHAnsi" w:eastAsia="Arial Unicode MS" w:hAnsiTheme="minorHAnsi" w:cs="Arial"/>
          <w:sz w:val="22"/>
          <w:szCs w:val="22"/>
          <w:u w:color="000000"/>
          <w:lang w:val="nl-NL"/>
        </w:rPr>
        <w:t>grafieken en tabellen,</w:t>
      </w:r>
      <w:r w:rsidRPr="00F27DF7">
        <w:rPr>
          <w:rFonts w:asciiTheme="minorHAnsi" w:eastAsia="Arial Unicode MS" w:hAnsiTheme="minorHAnsi" w:cs="Arial"/>
          <w:sz w:val="22"/>
          <w:szCs w:val="22"/>
          <w:u w:color="000000"/>
          <w:lang w:val="nl-NL"/>
        </w:rPr>
        <w:t xml:space="preserve"> </w:t>
      </w:r>
      <w:r w:rsidR="00D470AC" w:rsidRPr="00F27DF7">
        <w:rPr>
          <w:rFonts w:asciiTheme="minorHAnsi" w:eastAsia="Arial Unicode MS" w:hAnsiTheme="minorHAnsi" w:cs="Arial"/>
          <w:sz w:val="22"/>
          <w:szCs w:val="22"/>
          <w:u w:color="000000"/>
          <w:lang w:val="nl-NL"/>
        </w:rPr>
        <w:t>probleemoplossend redeneren en het leggen van relaties.</w:t>
      </w:r>
      <w:bookmarkStart w:id="1" w:name="_Toc469405164"/>
      <w:bookmarkEnd w:id="0"/>
      <w:r w:rsidR="00A62EF0" w:rsidRPr="00F27DF7">
        <w:rPr>
          <w:rFonts w:asciiTheme="minorHAnsi" w:eastAsia="Arial Unicode MS" w:hAnsiTheme="minorHAnsi" w:cs="Arial"/>
          <w:sz w:val="22"/>
          <w:szCs w:val="22"/>
          <w:u w:color="000000"/>
          <w:lang w:val="nl-NL"/>
        </w:rPr>
        <w:t xml:space="preserve"> Als vervolg op het </w:t>
      </w:r>
      <w:r w:rsidR="00D470AC" w:rsidRPr="00F27DF7">
        <w:rPr>
          <w:rFonts w:asciiTheme="minorHAnsi" w:eastAsia="Arial Unicode MS" w:hAnsiTheme="minorHAnsi" w:cs="Arial"/>
          <w:sz w:val="22"/>
          <w:szCs w:val="22"/>
          <w:u w:color="000000"/>
          <w:lang w:val="nl-NL"/>
        </w:rPr>
        <w:t xml:space="preserve">rekenonderwijs dat wordt geboden vanaf de basisschool, </w:t>
      </w:r>
      <w:r w:rsidR="00A62EF0" w:rsidRPr="00F27DF7">
        <w:rPr>
          <w:rFonts w:asciiTheme="minorHAnsi" w:eastAsia="Arial Unicode MS" w:hAnsiTheme="minorHAnsi" w:cs="Arial"/>
          <w:sz w:val="22"/>
          <w:szCs w:val="22"/>
          <w:u w:color="000000"/>
          <w:lang w:val="nl-NL"/>
        </w:rPr>
        <w:t xml:space="preserve">is rekenen een vast onderdeel op TalentStad gedurende de hele vmbo-periode. </w:t>
      </w:r>
    </w:p>
    <w:p w:rsidR="00A62EF0" w:rsidRPr="00F27DF7" w:rsidRDefault="00A62EF0" w:rsidP="005F513F">
      <w:pPr>
        <w:spacing w:line="300" w:lineRule="exact"/>
        <w:rPr>
          <w:rFonts w:asciiTheme="minorHAnsi" w:eastAsia="Arial Unicode MS" w:hAnsiTheme="minorHAnsi" w:cs="Arial"/>
          <w:sz w:val="22"/>
          <w:szCs w:val="22"/>
          <w:u w:color="000000"/>
          <w:lang w:val="nl-NL"/>
        </w:rPr>
      </w:pPr>
      <w:bookmarkStart w:id="2" w:name="_Toc469405165"/>
      <w:bookmarkEnd w:id="1"/>
    </w:p>
    <w:p w:rsidR="0070477C" w:rsidRPr="00F27DF7" w:rsidRDefault="0070477C" w:rsidP="005F513F">
      <w:pPr>
        <w:spacing w:line="300" w:lineRule="exact"/>
        <w:rPr>
          <w:rFonts w:asciiTheme="minorHAnsi" w:eastAsia="Arial Unicode MS" w:hAnsiTheme="minorHAnsi" w:cs="Arial"/>
          <w:b/>
          <w:sz w:val="22"/>
          <w:szCs w:val="22"/>
          <w:u w:color="000000"/>
          <w:lang w:val="nl-NL"/>
        </w:rPr>
      </w:pPr>
      <w:r w:rsidRPr="00F27DF7">
        <w:rPr>
          <w:rFonts w:asciiTheme="minorHAnsi" w:eastAsia="Arial Unicode MS" w:hAnsiTheme="minorHAnsi" w:cs="Arial"/>
          <w:b/>
          <w:sz w:val="22"/>
          <w:szCs w:val="22"/>
          <w:u w:color="000000"/>
          <w:lang w:val="nl-NL"/>
        </w:rPr>
        <w:t>Rekenen apart en in alle vakken</w:t>
      </w:r>
    </w:p>
    <w:p w:rsidR="00D470AC" w:rsidRPr="00F27DF7" w:rsidRDefault="00D470AC" w:rsidP="005F513F">
      <w:pPr>
        <w:spacing w:line="300" w:lineRule="exact"/>
        <w:rPr>
          <w:rFonts w:asciiTheme="minorHAnsi" w:eastAsia="Arial Unicode MS" w:hAnsiTheme="minorHAnsi" w:cs="Arial"/>
          <w:sz w:val="22"/>
          <w:szCs w:val="22"/>
          <w:u w:color="000000"/>
          <w:lang w:val="nl-NL"/>
        </w:rPr>
      </w:pPr>
      <w:r w:rsidRPr="00F27DF7">
        <w:rPr>
          <w:rFonts w:asciiTheme="minorHAnsi" w:eastAsia="Arial Unicode MS" w:hAnsiTheme="minorHAnsi" w:cs="Arial"/>
          <w:sz w:val="22"/>
          <w:szCs w:val="22"/>
          <w:u w:color="000000"/>
          <w:lang w:val="nl-NL"/>
        </w:rPr>
        <w:t xml:space="preserve">Het Steunpunt rekenen en taal VO heeft een instrument </w:t>
      </w:r>
      <w:r w:rsidR="0070477C" w:rsidRPr="00F27DF7">
        <w:rPr>
          <w:rFonts w:asciiTheme="minorHAnsi" w:eastAsia="Arial Unicode MS" w:hAnsiTheme="minorHAnsi" w:cs="Arial"/>
          <w:sz w:val="22"/>
          <w:szCs w:val="22"/>
          <w:u w:color="000000"/>
          <w:lang w:val="nl-NL"/>
        </w:rPr>
        <w:t>met vier scenario’s ontwikkeld,</w:t>
      </w:r>
      <w:r w:rsidRPr="00F27DF7">
        <w:rPr>
          <w:rFonts w:asciiTheme="minorHAnsi" w:eastAsia="Arial Unicode MS" w:hAnsiTheme="minorHAnsi" w:cs="Arial"/>
          <w:sz w:val="22"/>
          <w:szCs w:val="22"/>
          <w:u w:color="000000"/>
          <w:lang w:val="nl-NL"/>
        </w:rPr>
        <w:t xml:space="preserve"> waarmee scholen de referentieniveaus in</w:t>
      </w:r>
      <w:r w:rsidR="0070477C" w:rsidRPr="00F27DF7">
        <w:rPr>
          <w:rFonts w:asciiTheme="minorHAnsi" w:eastAsia="Arial Unicode MS" w:hAnsiTheme="minorHAnsi" w:cs="Arial"/>
          <w:sz w:val="22"/>
          <w:szCs w:val="22"/>
          <w:u w:color="000000"/>
          <w:lang w:val="nl-NL"/>
        </w:rPr>
        <w:t xml:space="preserve"> het curriculum kunnen inpassen: </w:t>
      </w:r>
      <w:bookmarkEnd w:id="2"/>
    </w:p>
    <w:p w:rsidR="00D470AC" w:rsidRPr="00F27DF7" w:rsidRDefault="00D470AC" w:rsidP="005F513F">
      <w:pPr>
        <w:pStyle w:val="Lijstalinea"/>
        <w:numPr>
          <w:ilvl w:val="0"/>
          <w:numId w:val="13"/>
        </w:numPr>
        <w:spacing w:line="300" w:lineRule="exact"/>
        <w:rPr>
          <w:rFonts w:asciiTheme="minorHAnsi" w:eastAsia="Arial Unicode MS" w:hAnsiTheme="minorHAnsi" w:cs="Arial"/>
          <w:sz w:val="22"/>
          <w:szCs w:val="22"/>
          <w:u w:color="000000"/>
          <w:lang w:val="nl-NL"/>
        </w:rPr>
      </w:pPr>
      <w:bookmarkStart w:id="3" w:name="_Toc469405166"/>
      <w:r w:rsidRPr="00F27DF7">
        <w:rPr>
          <w:rFonts w:asciiTheme="minorHAnsi" w:eastAsia="Arial Unicode MS" w:hAnsiTheme="minorHAnsi" w:cs="Arial"/>
          <w:sz w:val="22"/>
          <w:szCs w:val="22"/>
          <w:u w:color="000000"/>
          <w:lang w:val="nl-NL"/>
        </w:rPr>
        <w:t>Rekenen binnen het vak wiskunde</w:t>
      </w:r>
      <w:bookmarkStart w:id="4" w:name="_Toc469405167"/>
      <w:bookmarkEnd w:id="3"/>
    </w:p>
    <w:p w:rsidR="00D470AC" w:rsidRPr="00F27DF7" w:rsidRDefault="00D470AC" w:rsidP="005F513F">
      <w:pPr>
        <w:pStyle w:val="Lijstalinea"/>
        <w:numPr>
          <w:ilvl w:val="0"/>
          <w:numId w:val="13"/>
        </w:numPr>
        <w:spacing w:line="300" w:lineRule="exact"/>
        <w:rPr>
          <w:rFonts w:asciiTheme="minorHAnsi" w:eastAsia="Arial Unicode MS" w:hAnsiTheme="minorHAnsi" w:cs="Arial"/>
          <w:sz w:val="22"/>
          <w:szCs w:val="22"/>
          <w:u w:color="000000"/>
          <w:lang w:val="nl-NL"/>
        </w:rPr>
      </w:pPr>
      <w:r w:rsidRPr="00F27DF7">
        <w:rPr>
          <w:rFonts w:asciiTheme="minorHAnsi" w:eastAsia="Arial Unicode MS" w:hAnsiTheme="minorHAnsi" w:cs="Arial"/>
          <w:sz w:val="22"/>
          <w:szCs w:val="22"/>
          <w:u w:color="000000"/>
          <w:lang w:val="nl-NL"/>
        </w:rPr>
        <w:t xml:space="preserve">Rekenen als apart vak </w:t>
      </w:r>
      <w:bookmarkStart w:id="5" w:name="_Toc469405168"/>
      <w:bookmarkEnd w:id="4"/>
    </w:p>
    <w:p w:rsidR="00D470AC" w:rsidRPr="00F27DF7" w:rsidRDefault="00D470AC" w:rsidP="005F513F">
      <w:pPr>
        <w:pStyle w:val="Lijstalinea"/>
        <w:numPr>
          <w:ilvl w:val="0"/>
          <w:numId w:val="13"/>
        </w:numPr>
        <w:spacing w:line="300" w:lineRule="exact"/>
        <w:rPr>
          <w:rFonts w:asciiTheme="minorHAnsi" w:eastAsia="Arial Unicode MS" w:hAnsiTheme="minorHAnsi" w:cs="Arial"/>
          <w:sz w:val="22"/>
          <w:szCs w:val="22"/>
          <w:u w:color="000000"/>
          <w:lang w:val="nl-NL"/>
        </w:rPr>
      </w:pPr>
      <w:r w:rsidRPr="00F27DF7">
        <w:rPr>
          <w:rFonts w:asciiTheme="minorHAnsi" w:eastAsia="Arial Unicode MS" w:hAnsiTheme="minorHAnsi" w:cs="Arial"/>
          <w:sz w:val="22"/>
          <w:szCs w:val="22"/>
          <w:u w:color="000000"/>
          <w:lang w:val="nl-NL"/>
        </w:rPr>
        <w:t xml:space="preserve">Rekenen in gezamenlijke, vakoverstijgende projecten </w:t>
      </w:r>
      <w:bookmarkEnd w:id="5"/>
    </w:p>
    <w:p w:rsidR="00D470AC" w:rsidRPr="00F27DF7" w:rsidRDefault="00D470AC" w:rsidP="005F513F">
      <w:pPr>
        <w:pStyle w:val="Lijstalinea"/>
        <w:numPr>
          <w:ilvl w:val="0"/>
          <w:numId w:val="13"/>
        </w:numPr>
        <w:spacing w:line="300" w:lineRule="exact"/>
        <w:rPr>
          <w:rFonts w:asciiTheme="minorHAnsi" w:eastAsia="Arial Unicode MS" w:hAnsiTheme="minorHAnsi" w:cs="Arial"/>
          <w:sz w:val="22"/>
          <w:szCs w:val="22"/>
          <w:u w:color="000000"/>
          <w:lang w:val="nl-NL"/>
        </w:rPr>
      </w:pPr>
      <w:bookmarkStart w:id="6" w:name="_Toc469405169"/>
      <w:r w:rsidRPr="00F27DF7">
        <w:rPr>
          <w:rFonts w:asciiTheme="minorHAnsi" w:eastAsia="Arial Unicode MS" w:hAnsiTheme="minorHAnsi" w:cs="Arial"/>
          <w:sz w:val="22"/>
          <w:szCs w:val="22"/>
          <w:u w:color="000000"/>
          <w:lang w:val="nl-NL"/>
        </w:rPr>
        <w:t>Rekenen in alle vakken</w:t>
      </w:r>
      <w:bookmarkEnd w:id="6"/>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7" w:name="_Toc469405170"/>
      <w:r w:rsidRPr="00F27DF7">
        <w:rPr>
          <w:rFonts w:asciiTheme="minorHAnsi" w:eastAsia="Arial Unicode MS" w:hAnsiTheme="minorHAnsi" w:cs="Arial"/>
          <w:sz w:val="22"/>
          <w:szCs w:val="22"/>
          <w:u w:color="000000"/>
          <w:lang w:val="nl-NL"/>
        </w:rPr>
        <w:t xml:space="preserve">De rekenvisie van de eenheid </w:t>
      </w:r>
      <w:r w:rsidR="00A62EF0" w:rsidRPr="00F27DF7">
        <w:rPr>
          <w:rFonts w:asciiTheme="minorHAnsi" w:eastAsia="Arial Unicode MS" w:hAnsiTheme="minorHAnsi" w:cs="Arial"/>
          <w:sz w:val="22"/>
          <w:szCs w:val="22"/>
          <w:u w:color="000000"/>
          <w:lang w:val="nl-NL"/>
        </w:rPr>
        <w:t>TalentStad komt op dit moment tot</w:t>
      </w:r>
      <w:r w:rsidRPr="00F27DF7">
        <w:rPr>
          <w:rFonts w:asciiTheme="minorHAnsi" w:eastAsia="Arial Unicode MS" w:hAnsiTheme="minorHAnsi" w:cs="Arial"/>
          <w:sz w:val="22"/>
          <w:szCs w:val="22"/>
          <w:u w:color="000000"/>
          <w:lang w:val="nl-NL"/>
        </w:rPr>
        <w:t xml:space="preserve"> uiting in scenario 2 en 4</w:t>
      </w:r>
      <w:bookmarkEnd w:id="7"/>
      <w:r w:rsidR="0070477C" w:rsidRPr="00F27DF7">
        <w:rPr>
          <w:rFonts w:asciiTheme="minorHAnsi" w:eastAsia="Arial Unicode MS" w:hAnsiTheme="minorHAnsi" w:cs="Arial"/>
          <w:sz w:val="22"/>
          <w:szCs w:val="22"/>
          <w:u w:color="000000"/>
          <w:lang w:val="nl-NL"/>
        </w:rPr>
        <w:t xml:space="preserve">. </w:t>
      </w:r>
      <w:r w:rsidR="00A62EF0" w:rsidRPr="00F27DF7">
        <w:rPr>
          <w:rFonts w:asciiTheme="minorHAnsi" w:eastAsia="Arial Unicode MS" w:hAnsiTheme="minorHAnsi" w:cs="Arial"/>
          <w:sz w:val="22"/>
          <w:szCs w:val="22"/>
          <w:u w:color="000000"/>
          <w:lang w:val="nl-NL"/>
        </w:rPr>
        <w:t xml:space="preserve">Uitgangspunt is dat taal- en rekenvaardigheden de basis vormen van alle kennis en vaardigheden.  </w:t>
      </w:r>
      <w:bookmarkStart w:id="8" w:name="_Toc469405171"/>
      <w:r w:rsidRPr="00F27DF7">
        <w:rPr>
          <w:rFonts w:asciiTheme="minorHAnsi" w:eastAsia="Arial Unicode MS" w:hAnsiTheme="minorHAnsi" w:cs="Arial"/>
          <w:sz w:val="22"/>
          <w:szCs w:val="22"/>
          <w:u w:color="000000"/>
          <w:lang w:val="nl-NL"/>
        </w:rPr>
        <w:t>Docenten ontwikkelen vanuit persoonlijke interesses en bekwaamheden een rekencurriculum waarin alle domeinen van de referentieniveaus verwerkt zijn. Rekenen vindt naast de bestaande vakkenstructuur plaats,</w:t>
      </w:r>
      <w:r w:rsidR="0070477C" w:rsidRPr="00F27DF7">
        <w:rPr>
          <w:rFonts w:asciiTheme="minorHAnsi" w:eastAsia="Arial Unicode MS" w:hAnsiTheme="minorHAnsi" w:cs="Arial"/>
          <w:sz w:val="22"/>
          <w:szCs w:val="22"/>
          <w:u w:color="000000"/>
          <w:lang w:val="nl-NL"/>
        </w:rPr>
        <w:t xml:space="preserve"> bijvoorbeeld in aparte modules, arrangementen en/of in keuze</w:t>
      </w:r>
      <w:r w:rsidRPr="00F27DF7">
        <w:rPr>
          <w:rFonts w:asciiTheme="minorHAnsi" w:eastAsia="Arial Unicode MS" w:hAnsiTheme="minorHAnsi" w:cs="Arial"/>
          <w:sz w:val="22"/>
          <w:szCs w:val="22"/>
          <w:u w:color="000000"/>
          <w:lang w:val="nl-NL"/>
        </w:rPr>
        <w:t>werktijd</w:t>
      </w:r>
      <w:r w:rsidR="009E124F">
        <w:rPr>
          <w:rFonts w:asciiTheme="minorHAnsi" w:eastAsia="Arial Unicode MS" w:hAnsiTheme="minorHAnsi" w:cs="Arial"/>
          <w:sz w:val="22"/>
          <w:szCs w:val="22"/>
          <w:u w:color="000000"/>
          <w:lang w:val="nl-NL"/>
        </w:rPr>
        <w:t>,</w:t>
      </w:r>
      <w:r w:rsidRPr="00F27DF7">
        <w:rPr>
          <w:rFonts w:asciiTheme="minorHAnsi" w:eastAsia="Arial Unicode MS" w:hAnsiTheme="minorHAnsi" w:cs="Arial"/>
          <w:sz w:val="22"/>
          <w:szCs w:val="22"/>
          <w:u w:color="000000"/>
          <w:lang w:val="nl-NL"/>
        </w:rPr>
        <w:t xml:space="preserve"> al dan niet met een </w:t>
      </w:r>
      <w:r w:rsidR="00A62EF0" w:rsidRPr="00F27DF7">
        <w:rPr>
          <w:rFonts w:asciiTheme="minorHAnsi" w:eastAsia="Arial Unicode MS" w:hAnsiTheme="minorHAnsi" w:cs="Arial"/>
          <w:sz w:val="22"/>
          <w:szCs w:val="22"/>
          <w:u w:color="000000"/>
          <w:lang w:val="nl-NL"/>
        </w:rPr>
        <w:t>ICT-</w:t>
      </w:r>
      <w:r w:rsidRPr="00F27DF7">
        <w:rPr>
          <w:rFonts w:asciiTheme="minorHAnsi" w:eastAsia="Arial Unicode MS" w:hAnsiTheme="minorHAnsi" w:cs="Arial"/>
          <w:sz w:val="22"/>
          <w:szCs w:val="22"/>
          <w:u w:color="000000"/>
          <w:lang w:val="nl-NL"/>
        </w:rPr>
        <w:t xml:space="preserve"> programma</w:t>
      </w:r>
      <w:bookmarkEnd w:id="8"/>
      <w:r w:rsidR="0070477C" w:rsidRPr="00F27DF7">
        <w:rPr>
          <w:rFonts w:asciiTheme="minorHAnsi" w:eastAsia="Arial Unicode MS" w:hAnsiTheme="minorHAnsi" w:cs="Arial"/>
          <w:sz w:val="22"/>
          <w:szCs w:val="22"/>
          <w:u w:color="000000"/>
          <w:lang w:val="nl-NL"/>
        </w:rPr>
        <w:t xml:space="preserve">. </w:t>
      </w:r>
      <w:bookmarkStart w:id="9" w:name="_Toc469405173"/>
      <w:r w:rsidRPr="00F27DF7">
        <w:rPr>
          <w:rFonts w:asciiTheme="minorHAnsi" w:eastAsia="Arial Unicode MS" w:hAnsiTheme="minorHAnsi" w:cs="Arial"/>
          <w:sz w:val="22"/>
          <w:szCs w:val="22"/>
          <w:u w:color="000000"/>
          <w:lang w:val="nl-NL"/>
        </w:rPr>
        <w:t>De schoolleiding bepaalt hoe</w:t>
      </w:r>
      <w:r w:rsidR="0070477C" w:rsidRPr="00F27DF7">
        <w:rPr>
          <w:rFonts w:asciiTheme="minorHAnsi" w:eastAsia="Arial Unicode MS" w:hAnsiTheme="minorHAnsi" w:cs="Arial"/>
          <w:sz w:val="22"/>
          <w:szCs w:val="22"/>
          <w:u w:color="000000"/>
          <w:lang w:val="nl-NL"/>
        </w:rPr>
        <w:t xml:space="preserve">veel </w:t>
      </w:r>
      <w:r w:rsidRPr="00F27DF7">
        <w:rPr>
          <w:rFonts w:asciiTheme="minorHAnsi" w:eastAsia="Arial Unicode MS" w:hAnsiTheme="minorHAnsi" w:cs="Arial"/>
          <w:sz w:val="22"/>
          <w:szCs w:val="22"/>
          <w:u w:color="000000"/>
          <w:lang w:val="nl-NL"/>
        </w:rPr>
        <w:t>tijd en inzet van</w:t>
      </w:r>
      <w:r w:rsidR="009E124F">
        <w:rPr>
          <w:rFonts w:asciiTheme="minorHAnsi" w:eastAsia="Arial Unicode MS" w:hAnsiTheme="minorHAnsi" w:cs="Arial"/>
          <w:sz w:val="22"/>
          <w:szCs w:val="22"/>
          <w:u w:color="000000"/>
          <w:lang w:val="nl-NL"/>
        </w:rPr>
        <w:t xml:space="preserve"> de</w:t>
      </w:r>
      <w:r w:rsidRPr="00F27DF7">
        <w:rPr>
          <w:rFonts w:asciiTheme="minorHAnsi" w:eastAsia="Arial Unicode MS" w:hAnsiTheme="minorHAnsi" w:cs="Arial"/>
          <w:sz w:val="22"/>
          <w:szCs w:val="22"/>
          <w:u w:color="000000"/>
          <w:lang w:val="nl-NL"/>
        </w:rPr>
        <w:t xml:space="preserve"> vakdocenten wordt opgenomen in de totale formatie. De rekencoördinator en rekengroep hebben een actieve rol bij de ontwikkeling en vormgeving van rekenbeleid.</w:t>
      </w:r>
      <w:bookmarkEnd w:id="9"/>
    </w:p>
    <w:p w:rsidR="0070477C" w:rsidRPr="00F27DF7" w:rsidRDefault="0070477C" w:rsidP="005F513F">
      <w:pPr>
        <w:spacing w:line="300" w:lineRule="exact"/>
        <w:rPr>
          <w:rFonts w:asciiTheme="minorHAnsi" w:eastAsia="Arial Unicode MS" w:hAnsiTheme="minorHAnsi" w:cs="Arial"/>
          <w:sz w:val="22"/>
          <w:szCs w:val="22"/>
          <w:u w:color="000000"/>
          <w:lang w:val="nl-NL"/>
        </w:rPr>
      </w:pPr>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10" w:name="_Toc469405174"/>
      <w:r w:rsidRPr="00F27DF7">
        <w:rPr>
          <w:rFonts w:asciiTheme="minorHAnsi" w:eastAsia="Arial Unicode MS" w:hAnsiTheme="minorHAnsi" w:cs="Arial"/>
          <w:sz w:val="22"/>
          <w:szCs w:val="22"/>
          <w:u w:color="000000"/>
          <w:lang w:val="nl-NL"/>
        </w:rPr>
        <w:t xml:space="preserve">Het slagen van dit scenario hangt af van de mate waarin docenten daadwerkelijk hun eigen onderwijs onder de loep nemen en in de les rekenbewust aan de slag gaan. </w:t>
      </w:r>
      <w:r w:rsidR="0070477C" w:rsidRPr="00F27DF7">
        <w:rPr>
          <w:rFonts w:asciiTheme="minorHAnsi" w:eastAsia="Arial Unicode MS" w:hAnsiTheme="minorHAnsi" w:cs="Arial"/>
          <w:sz w:val="22"/>
          <w:szCs w:val="22"/>
          <w:u w:color="000000"/>
          <w:lang w:val="nl-NL"/>
        </w:rPr>
        <w:t>A</w:t>
      </w:r>
      <w:r w:rsidRPr="00F27DF7">
        <w:rPr>
          <w:rFonts w:asciiTheme="minorHAnsi" w:eastAsia="Arial Unicode MS" w:hAnsiTheme="minorHAnsi" w:cs="Arial"/>
          <w:sz w:val="22"/>
          <w:szCs w:val="22"/>
          <w:u w:color="000000"/>
          <w:lang w:val="nl-NL"/>
        </w:rPr>
        <w:t>andachtspunt is de afstemming van verantwoordelijkheden tussen teamleiders, rekencoördinator en de rekenstuurgroep.</w:t>
      </w:r>
      <w:bookmarkEnd w:id="10"/>
    </w:p>
    <w:p w:rsidR="0070477C" w:rsidRPr="00F27DF7" w:rsidRDefault="0070477C" w:rsidP="005F513F">
      <w:pPr>
        <w:spacing w:line="300" w:lineRule="exact"/>
        <w:rPr>
          <w:rFonts w:asciiTheme="minorHAnsi" w:eastAsia="Arial Unicode MS" w:hAnsiTheme="minorHAnsi" w:cs="Arial"/>
          <w:sz w:val="22"/>
          <w:szCs w:val="22"/>
          <w:u w:color="000000"/>
          <w:lang w:val="nl-NL"/>
        </w:rPr>
      </w:pPr>
    </w:p>
    <w:p w:rsidR="00D470AC" w:rsidRPr="00F27DF7" w:rsidRDefault="0070477C" w:rsidP="005F513F">
      <w:pPr>
        <w:spacing w:line="300" w:lineRule="exact"/>
        <w:rPr>
          <w:rFonts w:asciiTheme="minorHAnsi" w:eastAsia="Arial Unicode MS" w:hAnsiTheme="minorHAnsi" w:cs="Arial"/>
          <w:b/>
          <w:sz w:val="22"/>
          <w:szCs w:val="22"/>
          <w:u w:color="000000"/>
          <w:lang w:val="nl-NL"/>
        </w:rPr>
      </w:pPr>
      <w:r w:rsidRPr="00F27DF7">
        <w:rPr>
          <w:rFonts w:asciiTheme="minorHAnsi" w:eastAsia="Arial Unicode MS" w:hAnsiTheme="minorHAnsi" w:cs="Arial"/>
          <w:b/>
          <w:sz w:val="22"/>
          <w:szCs w:val="22"/>
          <w:u w:color="000000"/>
          <w:lang w:val="nl-NL"/>
        </w:rPr>
        <w:t>Zwakke rekenaars</w:t>
      </w:r>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11" w:name="_Toc469405175"/>
      <w:r w:rsidRPr="00F27DF7">
        <w:rPr>
          <w:rFonts w:asciiTheme="minorHAnsi" w:eastAsia="Arial Unicode MS" w:hAnsiTheme="minorHAnsi" w:cs="Arial"/>
          <w:sz w:val="22"/>
          <w:szCs w:val="22"/>
          <w:u w:color="000000"/>
          <w:lang w:val="nl-NL"/>
        </w:rPr>
        <w:t>In elk scenario is special</w:t>
      </w:r>
      <w:r w:rsidR="0070477C" w:rsidRPr="00F27DF7">
        <w:rPr>
          <w:rFonts w:asciiTheme="minorHAnsi" w:eastAsia="Arial Unicode MS" w:hAnsiTheme="minorHAnsi" w:cs="Arial"/>
          <w:sz w:val="22"/>
          <w:szCs w:val="22"/>
          <w:u w:color="000000"/>
          <w:lang w:val="nl-NL"/>
        </w:rPr>
        <w:t>e</w:t>
      </w:r>
      <w:r w:rsidR="0015709A">
        <w:rPr>
          <w:rFonts w:asciiTheme="minorHAnsi" w:eastAsia="Arial Unicode MS" w:hAnsiTheme="minorHAnsi" w:cs="Arial"/>
          <w:sz w:val="22"/>
          <w:szCs w:val="22"/>
          <w:u w:color="000000"/>
          <w:lang w:val="nl-NL"/>
        </w:rPr>
        <w:t xml:space="preserve"> aandacht nodig </w:t>
      </w:r>
      <w:r w:rsidRPr="00F27DF7">
        <w:rPr>
          <w:rFonts w:asciiTheme="minorHAnsi" w:eastAsia="Arial Unicode MS" w:hAnsiTheme="minorHAnsi" w:cs="Arial"/>
          <w:sz w:val="22"/>
          <w:szCs w:val="22"/>
          <w:u w:color="000000"/>
          <w:lang w:val="nl-NL"/>
        </w:rPr>
        <w:t>voor leerlingen met (ernstige) reken -en wiskundeproblemen. Zij hebben niet genoeg aan de ontwikkelde ac</w:t>
      </w:r>
      <w:r w:rsidR="0070477C" w:rsidRPr="00F27DF7">
        <w:rPr>
          <w:rFonts w:asciiTheme="minorHAnsi" w:eastAsia="Arial Unicode MS" w:hAnsiTheme="minorHAnsi" w:cs="Arial"/>
          <w:sz w:val="22"/>
          <w:szCs w:val="22"/>
          <w:u w:color="000000"/>
          <w:lang w:val="nl-NL"/>
        </w:rPr>
        <w:t xml:space="preserve">tiviteiten of oefenprogramma’s, </w:t>
      </w:r>
      <w:r w:rsidR="00126DF9" w:rsidRPr="00F27DF7">
        <w:rPr>
          <w:rFonts w:asciiTheme="minorHAnsi" w:eastAsia="Arial Unicode MS" w:hAnsiTheme="minorHAnsi" w:cs="Arial"/>
          <w:sz w:val="22"/>
          <w:szCs w:val="22"/>
          <w:u w:color="000000"/>
          <w:lang w:val="nl-NL"/>
        </w:rPr>
        <w:t xml:space="preserve">zij hebben </w:t>
      </w:r>
      <w:r w:rsidRPr="00F27DF7">
        <w:rPr>
          <w:rFonts w:asciiTheme="minorHAnsi" w:eastAsia="Arial Unicode MS" w:hAnsiTheme="minorHAnsi" w:cs="Arial"/>
          <w:sz w:val="22"/>
          <w:szCs w:val="22"/>
          <w:u w:color="000000"/>
          <w:lang w:val="nl-NL"/>
        </w:rPr>
        <w:t>vooral behoefte aan instructie en begeleiding door een docent. Het is van belang dat de school oog heeft voor deze behoefte aan (verlengd</w:t>
      </w:r>
      <w:r w:rsidR="0070477C" w:rsidRPr="00F27DF7">
        <w:rPr>
          <w:rFonts w:asciiTheme="minorHAnsi" w:eastAsia="Arial Unicode MS" w:hAnsiTheme="minorHAnsi" w:cs="Arial"/>
          <w:sz w:val="22"/>
          <w:szCs w:val="22"/>
          <w:u w:color="000000"/>
          <w:lang w:val="nl-NL"/>
        </w:rPr>
        <w:t>e</w:t>
      </w:r>
      <w:r w:rsidRPr="00F27DF7">
        <w:rPr>
          <w:rFonts w:asciiTheme="minorHAnsi" w:eastAsia="Arial Unicode MS" w:hAnsiTheme="minorHAnsi" w:cs="Arial"/>
          <w:sz w:val="22"/>
          <w:szCs w:val="22"/>
          <w:u w:color="000000"/>
          <w:lang w:val="nl-NL"/>
        </w:rPr>
        <w:t>) instructie. Ook zwakke rekenaars moeten worden begeleid  naar het voor hen geldende referentieniveau. (</w:t>
      </w:r>
      <w:r w:rsidR="0015709A">
        <w:rPr>
          <w:rFonts w:asciiTheme="minorHAnsi" w:eastAsia="Arial Unicode MS" w:hAnsiTheme="minorHAnsi" w:cs="Arial"/>
          <w:sz w:val="22"/>
          <w:szCs w:val="22"/>
          <w:u w:color="000000"/>
          <w:lang w:val="nl-NL"/>
        </w:rPr>
        <w:t>‘</w:t>
      </w:r>
      <w:r w:rsidRPr="00F27DF7">
        <w:rPr>
          <w:rFonts w:asciiTheme="minorHAnsi" w:eastAsia="Arial Unicode MS" w:hAnsiTheme="minorHAnsi" w:cs="Arial"/>
          <w:sz w:val="22"/>
          <w:szCs w:val="22"/>
          <w:u w:color="000000"/>
          <w:lang w:val="nl-NL"/>
        </w:rPr>
        <w:t>Grijp de rekenkansen VO</w:t>
      </w:r>
      <w:r w:rsidR="0015709A">
        <w:rPr>
          <w:rFonts w:asciiTheme="minorHAnsi" w:eastAsia="Arial Unicode MS" w:hAnsiTheme="minorHAnsi" w:cs="Arial"/>
          <w:sz w:val="22"/>
          <w:szCs w:val="22"/>
          <w:u w:color="000000"/>
          <w:lang w:val="nl-NL"/>
        </w:rPr>
        <w:t>’</w:t>
      </w:r>
      <w:r w:rsidRPr="00F27DF7">
        <w:rPr>
          <w:rFonts w:asciiTheme="minorHAnsi" w:eastAsia="Arial Unicode MS" w:hAnsiTheme="minorHAnsi" w:cs="Arial"/>
          <w:sz w:val="22"/>
          <w:szCs w:val="22"/>
          <w:u w:color="000000"/>
          <w:lang w:val="nl-NL"/>
        </w:rPr>
        <w:t>)</w:t>
      </w:r>
      <w:bookmarkEnd w:id="11"/>
      <w:r w:rsidR="0070477C" w:rsidRPr="00F27DF7">
        <w:rPr>
          <w:rFonts w:asciiTheme="minorHAnsi" w:eastAsia="Arial Unicode MS" w:hAnsiTheme="minorHAnsi" w:cs="Arial"/>
          <w:sz w:val="22"/>
          <w:szCs w:val="22"/>
          <w:u w:color="000000"/>
          <w:lang w:val="nl-NL"/>
        </w:rPr>
        <w:t>.</w:t>
      </w:r>
    </w:p>
    <w:p w:rsidR="00F54373" w:rsidRPr="00F27DF7" w:rsidRDefault="00F54373" w:rsidP="005F513F">
      <w:pPr>
        <w:spacing w:line="300" w:lineRule="exact"/>
        <w:rPr>
          <w:rFonts w:asciiTheme="minorHAnsi" w:eastAsia="Arial Unicode MS" w:hAnsiTheme="minorHAnsi" w:cs="Arial"/>
          <w:sz w:val="22"/>
          <w:szCs w:val="22"/>
          <w:u w:color="000000"/>
          <w:lang w:val="nl-NL"/>
        </w:rPr>
      </w:pPr>
    </w:p>
    <w:p w:rsidR="009C6EF6" w:rsidRPr="00F54373" w:rsidRDefault="009C6EF6" w:rsidP="009C6EF6">
      <w:pPr>
        <w:pStyle w:val="Kop1"/>
        <w:spacing w:before="0" w:after="0" w:line="300" w:lineRule="exact"/>
        <w:rPr>
          <w:rFonts w:asciiTheme="minorHAnsi" w:eastAsia="Arial Unicode MS" w:hAnsiTheme="minorHAnsi"/>
          <w:i w:val="0"/>
          <w:color w:val="0070C0"/>
          <w:sz w:val="28"/>
          <w:szCs w:val="28"/>
          <w:u w:color="4F81BD"/>
          <w:lang w:val="nl-NL"/>
        </w:rPr>
      </w:pPr>
      <w:bookmarkStart w:id="12" w:name="_Toc469405188"/>
      <w:bookmarkStart w:id="13" w:name="_Toc469405913"/>
      <w:r w:rsidRPr="00F54373">
        <w:rPr>
          <w:rFonts w:asciiTheme="minorHAnsi" w:eastAsia="Arial Unicode MS" w:hAnsiTheme="minorHAnsi"/>
          <w:i w:val="0"/>
          <w:color w:val="0070C0"/>
          <w:sz w:val="28"/>
          <w:szCs w:val="28"/>
          <w:u w:color="4F81BD"/>
          <w:lang w:val="nl-NL"/>
        </w:rPr>
        <w:t>Doorlopende leerlijnen, overdracht PO naar VO</w:t>
      </w:r>
      <w:bookmarkEnd w:id="12"/>
      <w:bookmarkEnd w:id="13"/>
    </w:p>
    <w:p w:rsidR="009C6EF6" w:rsidRDefault="009C6EF6" w:rsidP="009C6EF6">
      <w:pPr>
        <w:spacing w:line="300" w:lineRule="exact"/>
        <w:rPr>
          <w:rFonts w:asciiTheme="minorHAnsi" w:eastAsia="Arial Unicode MS" w:hAnsiTheme="minorHAnsi" w:cs="Arial"/>
          <w:sz w:val="22"/>
          <w:szCs w:val="22"/>
          <w:lang w:val="nl-NL"/>
        </w:rPr>
      </w:pPr>
      <w:bookmarkStart w:id="14" w:name="_Toc469405189"/>
      <w:r w:rsidRPr="00F27DF7">
        <w:rPr>
          <w:rFonts w:asciiTheme="minorHAnsi" w:eastAsia="Arial Unicode MS" w:hAnsiTheme="minorHAnsi" w:cs="Arial"/>
          <w:sz w:val="22"/>
          <w:szCs w:val="22"/>
          <w:lang w:val="nl-NL"/>
        </w:rPr>
        <w:t xml:space="preserve">Bij de overgang van het PO naar het VO worden de reken- en wiskunde gegevens doorgegeven aan de VO school. De overdracht van de gegevens van het PO naar VO zou meer gedetailleerd kunnen zijn, met concrete beschrijving van de ontwikkeling van de verschillende domeinen per leerling en het niveau van de geboden hulp. </w:t>
      </w:r>
      <w:r w:rsidR="0015709A">
        <w:rPr>
          <w:rFonts w:asciiTheme="minorHAnsi" w:eastAsia="Arial Unicode MS" w:hAnsiTheme="minorHAnsi" w:cs="Arial"/>
          <w:sz w:val="22"/>
          <w:szCs w:val="22"/>
          <w:lang w:val="nl-NL"/>
        </w:rPr>
        <w:t>Zie voor meer informatie over belangrijke overdrachtsgegevens</w:t>
      </w:r>
      <w:r w:rsidRPr="00F27DF7">
        <w:rPr>
          <w:rFonts w:asciiTheme="minorHAnsi" w:eastAsia="Arial Unicode MS" w:hAnsiTheme="minorHAnsi" w:cs="Arial"/>
          <w:sz w:val="22"/>
          <w:szCs w:val="22"/>
          <w:lang w:val="nl-NL"/>
        </w:rPr>
        <w:t xml:space="preserve"> </w:t>
      </w:r>
      <w:hyperlink r:id="rId8" w:history="1">
        <w:r w:rsidRPr="00F27DF7">
          <w:rPr>
            <w:rStyle w:val="Hyperlink"/>
            <w:rFonts w:asciiTheme="minorHAnsi" w:eastAsia="Arial Unicode MS" w:hAnsiTheme="minorHAnsi" w:cs="Arial"/>
            <w:sz w:val="22"/>
            <w:szCs w:val="22"/>
            <w:lang w:val="nl-NL"/>
          </w:rPr>
          <w:t>www.cps.nl/grijpd</w:t>
        </w:r>
        <w:r w:rsidRPr="00F27DF7">
          <w:rPr>
            <w:rStyle w:val="Hyperlink"/>
            <w:rFonts w:asciiTheme="minorHAnsi" w:eastAsia="Arial Unicode MS" w:hAnsiTheme="minorHAnsi" w:cs="Arial"/>
            <w:sz w:val="22"/>
            <w:szCs w:val="22"/>
            <w:lang w:val="nl-NL"/>
          </w:rPr>
          <w:t>e</w:t>
        </w:r>
        <w:r w:rsidRPr="00F27DF7">
          <w:rPr>
            <w:rStyle w:val="Hyperlink"/>
            <w:rFonts w:asciiTheme="minorHAnsi" w:eastAsia="Arial Unicode MS" w:hAnsiTheme="minorHAnsi" w:cs="Arial"/>
            <w:sz w:val="22"/>
            <w:szCs w:val="22"/>
            <w:lang w:val="nl-NL"/>
          </w:rPr>
          <w:t>r</w:t>
        </w:r>
        <w:r w:rsidRPr="00F27DF7">
          <w:rPr>
            <w:rStyle w:val="Hyperlink"/>
            <w:rFonts w:asciiTheme="minorHAnsi" w:eastAsia="Arial Unicode MS" w:hAnsiTheme="minorHAnsi" w:cs="Arial"/>
            <w:sz w:val="22"/>
            <w:szCs w:val="22"/>
            <w:lang w:val="nl-NL"/>
          </w:rPr>
          <w:t>e</w:t>
        </w:r>
        <w:r w:rsidRPr="00F27DF7">
          <w:rPr>
            <w:rStyle w:val="Hyperlink"/>
            <w:rFonts w:asciiTheme="minorHAnsi" w:eastAsia="Arial Unicode MS" w:hAnsiTheme="minorHAnsi" w:cs="Arial"/>
            <w:sz w:val="22"/>
            <w:szCs w:val="22"/>
            <w:lang w:val="nl-NL"/>
          </w:rPr>
          <w:t>kenkansen</w:t>
        </w:r>
        <w:bookmarkEnd w:id="14"/>
      </w:hyperlink>
      <w:r w:rsidRPr="00F27DF7">
        <w:rPr>
          <w:rFonts w:asciiTheme="minorHAnsi" w:eastAsia="Arial Unicode MS" w:hAnsiTheme="minorHAnsi" w:cs="Arial"/>
          <w:sz w:val="22"/>
          <w:szCs w:val="22"/>
          <w:lang w:val="nl-NL"/>
        </w:rPr>
        <w:t xml:space="preserve"> </w:t>
      </w:r>
    </w:p>
    <w:p w:rsidR="009C6EF6" w:rsidRDefault="009C6EF6" w:rsidP="009C6EF6">
      <w:pPr>
        <w:spacing w:line="300" w:lineRule="exact"/>
        <w:rPr>
          <w:rFonts w:asciiTheme="minorHAnsi" w:eastAsia="Arial Unicode MS" w:hAnsiTheme="minorHAnsi" w:cs="Arial"/>
          <w:sz w:val="22"/>
          <w:szCs w:val="22"/>
          <w:lang w:val="nl-NL"/>
        </w:rPr>
      </w:pPr>
    </w:p>
    <w:p w:rsidR="009C6EF6" w:rsidRPr="00F27DF7" w:rsidRDefault="009C6EF6" w:rsidP="009C6EF6">
      <w:pPr>
        <w:spacing w:line="300" w:lineRule="exact"/>
        <w:rPr>
          <w:rFonts w:asciiTheme="minorHAnsi" w:hAnsiTheme="minorHAnsi" w:cs="Arial"/>
          <w:sz w:val="22"/>
          <w:szCs w:val="22"/>
          <w:lang w:val="nl-NL" w:eastAsia="nl-NL"/>
        </w:rPr>
      </w:pPr>
      <w:r w:rsidRPr="00F27DF7">
        <w:rPr>
          <w:rFonts w:asciiTheme="minorHAnsi" w:hAnsiTheme="minorHAnsi" w:cs="Arial"/>
          <w:b/>
          <w:sz w:val="22"/>
          <w:szCs w:val="22"/>
          <w:lang w:val="nl-NL" w:eastAsia="nl-NL"/>
        </w:rPr>
        <w:t>Instroom in het VO</w:t>
      </w:r>
    </w:p>
    <w:p w:rsidR="009C6EF6" w:rsidRDefault="009C6EF6" w:rsidP="009C6EF6">
      <w:pPr>
        <w:spacing w:line="300" w:lineRule="exact"/>
        <w:rPr>
          <w:rFonts w:asciiTheme="minorHAnsi" w:hAnsiTheme="minorHAnsi" w:cs="Arial"/>
          <w:sz w:val="22"/>
          <w:szCs w:val="22"/>
          <w:lang w:val="nl-NL" w:eastAsia="nl-NL"/>
        </w:rPr>
      </w:pPr>
      <w:r w:rsidRPr="00F27DF7">
        <w:rPr>
          <w:rFonts w:asciiTheme="minorHAnsi" w:hAnsiTheme="minorHAnsi" w:cs="Arial"/>
          <w:sz w:val="22"/>
          <w:szCs w:val="22"/>
          <w:lang w:val="nl-NL" w:eastAsia="nl-NL"/>
        </w:rPr>
        <w:t xml:space="preserve">Het is van belang om bij binnenkomende leerlingen niet  alleen de Cito-eindscore als uitgangspunt te nemen. Compensatie met hoge scores op andere </w:t>
      </w:r>
      <w:proofErr w:type="spellStart"/>
      <w:r w:rsidRPr="00F27DF7">
        <w:rPr>
          <w:rFonts w:asciiTheme="minorHAnsi" w:hAnsiTheme="minorHAnsi" w:cs="Arial"/>
          <w:sz w:val="22"/>
          <w:szCs w:val="22"/>
          <w:lang w:val="nl-NL" w:eastAsia="nl-NL"/>
        </w:rPr>
        <w:t>vakonderdelen</w:t>
      </w:r>
      <w:proofErr w:type="spellEnd"/>
      <w:r w:rsidRPr="00F27DF7">
        <w:rPr>
          <w:rFonts w:asciiTheme="minorHAnsi" w:hAnsiTheme="minorHAnsi" w:cs="Arial"/>
          <w:sz w:val="22"/>
          <w:szCs w:val="22"/>
          <w:lang w:val="nl-NL" w:eastAsia="nl-NL"/>
        </w:rPr>
        <w:t xml:space="preserve"> kan namelijk een lage score op </w:t>
      </w:r>
      <w:r w:rsidRPr="00F27DF7">
        <w:rPr>
          <w:rFonts w:asciiTheme="minorHAnsi" w:hAnsiTheme="minorHAnsi" w:cs="Arial"/>
          <w:sz w:val="22"/>
          <w:szCs w:val="22"/>
          <w:lang w:val="nl-NL" w:eastAsia="nl-NL"/>
        </w:rPr>
        <w:lastRenderedPageBreak/>
        <w:t xml:space="preserve">rekenen verdoezelen. Een overzicht van het leerlingvolgsysteem van groep 1 t/m 8 kan veel aanvullende informatie verstrekken over de (reken)ontwikkeling van de leerling. Daarom is er gekozen om in de eerste klas de </w:t>
      </w:r>
      <w:proofErr w:type="spellStart"/>
      <w:r w:rsidRPr="00F27DF7">
        <w:rPr>
          <w:rFonts w:asciiTheme="minorHAnsi" w:hAnsiTheme="minorHAnsi" w:cs="Arial"/>
          <w:sz w:val="22"/>
          <w:szCs w:val="22"/>
          <w:lang w:val="nl-NL" w:eastAsia="nl-NL"/>
        </w:rPr>
        <w:t>TempoToets</w:t>
      </w:r>
      <w:proofErr w:type="spellEnd"/>
      <w:r w:rsidRPr="00F27DF7">
        <w:rPr>
          <w:rFonts w:asciiTheme="minorHAnsi" w:hAnsiTheme="minorHAnsi" w:cs="Arial"/>
          <w:sz w:val="22"/>
          <w:szCs w:val="22"/>
          <w:lang w:val="nl-NL" w:eastAsia="nl-NL"/>
        </w:rPr>
        <w:t xml:space="preserve"> Automatiseren in te zetten. Deze toets screent de automatisering op de basisbewerkingen +, -, x en :. Aanvullend wordt de ABC-toets ingezet, ontwikkeld voor leerlingen in het eerste jaar van het voortgezet onderwijs. De </w:t>
      </w:r>
      <w:r w:rsidR="00AC6657">
        <w:rPr>
          <w:rFonts w:asciiTheme="minorHAnsi" w:hAnsiTheme="minorHAnsi" w:cs="Arial"/>
          <w:sz w:val="22"/>
          <w:szCs w:val="22"/>
          <w:lang w:val="nl-NL" w:eastAsia="nl-NL"/>
        </w:rPr>
        <w:t xml:space="preserve">uitslagen </w:t>
      </w:r>
      <w:r w:rsidRPr="00F27DF7">
        <w:rPr>
          <w:rFonts w:asciiTheme="minorHAnsi" w:hAnsiTheme="minorHAnsi" w:cs="Arial"/>
          <w:sz w:val="22"/>
          <w:szCs w:val="22"/>
          <w:lang w:val="nl-NL" w:eastAsia="nl-NL"/>
        </w:rPr>
        <w:t>hiervan geven een beeld van de beklijfde rekenwiskundige kennis en vaardigheden van de leerlingen. Hierdoor krijgt de school een indruk van wat de eerstejaars leerlingen werkelijk weten en kunnen. Zwakke leerlingen en risicoleerlingen worden op deze manier tijdig gesignaleerd.</w:t>
      </w:r>
    </w:p>
    <w:p w:rsidR="009C6EF6" w:rsidRPr="00F27DF7" w:rsidRDefault="009C6EF6" w:rsidP="009C6EF6">
      <w:pPr>
        <w:spacing w:line="300" w:lineRule="exact"/>
        <w:rPr>
          <w:rFonts w:asciiTheme="minorHAnsi" w:eastAsia="Arial Unicode MS" w:hAnsiTheme="minorHAnsi" w:cs="Arial"/>
          <w:sz w:val="22"/>
          <w:szCs w:val="22"/>
          <w:lang w:val="nl-NL"/>
        </w:rPr>
      </w:pPr>
      <w:bookmarkStart w:id="15" w:name="_Toc469405190"/>
    </w:p>
    <w:p w:rsidR="009C6EF6" w:rsidRPr="00F27DF7" w:rsidRDefault="009C6EF6" w:rsidP="009C6EF6">
      <w:pPr>
        <w:spacing w:line="300" w:lineRule="exact"/>
        <w:rPr>
          <w:rFonts w:asciiTheme="minorHAnsi" w:eastAsia="Arial Unicode MS" w:hAnsiTheme="minorHAnsi" w:cs="Arial"/>
          <w:b/>
          <w:sz w:val="22"/>
          <w:szCs w:val="22"/>
          <w:lang w:val="nl-NL"/>
        </w:rPr>
      </w:pPr>
      <w:r w:rsidRPr="00F27DF7">
        <w:rPr>
          <w:rFonts w:asciiTheme="minorHAnsi" w:eastAsia="Arial Unicode MS" w:hAnsiTheme="minorHAnsi" w:cs="Arial"/>
          <w:b/>
          <w:sz w:val="22"/>
          <w:szCs w:val="22"/>
          <w:lang w:val="nl-NL"/>
        </w:rPr>
        <w:t>Overgang primair onderwijs naar vmbo –</w:t>
      </w:r>
      <w:proofErr w:type="spellStart"/>
      <w:r w:rsidRPr="00F27DF7">
        <w:rPr>
          <w:rFonts w:asciiTheme="minorHAnsi" w:eastAsia="Arial Unicode MS" w:hAnsiTheme="minorHAnsi" w:cs="Arial"/>
          <w:b/>
          <w:sz w:val="22"/>
          <w:szCs w:val="22"/>
          <w:lang w:val="nl-NL"/>
        </w:rPr>
        <w:t>bb</w:t>
      </w:r>
      <w:proofErr w:type="spellEnd"/>
      <w:r w:rsidRPr="00F27DF7">
        <w:rPr>
          <w:rFonts w:asciiTheme="minorHAnsi" w:eastAsia="Arial Unicode MS" w:hAnsiTheme="minorHAnsi" w:cs="Arial"/>
          <w:b/>
          <w:sz w:val="22"/>
          <w:szCs w:val="22"/>
          <w:lang w:val="nl-NL"/>
        </w:rPr>
        <w:t>/</w:t>
      </w:r>
      <w:proofErr w:type="spellStart"/>
      <w:r w:rsidRPr="00F27DF7">
        <w:rPr>
          <w:rFonts w:asciiTheme="minorHAnsi" w:eastAsia="Arial Unicode MS" w:hAnsiTheme="minorHAnsi" w:cs="Arial"/>
          <w:b/>
          <w:sz w:val="22"/>
          <w:szCs w:val="22"/>
          <w:lang w:val="nl-NL"/>
        </w:rPr>
        <w:t>kb</w:t>
      </w:r>
      <w:proofErr w:type="spellEnd"/>
      <w:r w:rsidRPr="00F27DF7">
        <w:rPr>
          <w:rFonts w:asciiTheme="minorHAnsi" w:eastAsia="Arial Unicode MS" w:hAnsiTheme="minorHAnsi" w:cs="Arial"/>
          <w:b/>
          <w:sz w:val="22"/>
          <w:szCs w:val="22"/>
          <w:lang w:val="nl-NL"/>
        </w:rPr>
        <w:t xml:space="preserve">:                                          </w:t>
      </w:r>
    </w:p>
    <w:p w:rsidR="009C6EF6" w:rsidRPr="00F27DF7" w:rsidRDefault="00AC6657" w:rsidP="009C6EF6">
      <w:pPr>
        <w:spacing w:line="300" w:lineRule="exact"/>
        <w:rPr>
          <w:rFonts w:asciiTheme="minorHAnsi" w:eastAsia="Arial Unicode MS" w:hAnsiTheme="minorHAnsi" w:cs="Arial"/>
          <w:sz w:val="22"/>
          <w:szCs w:val="22"/>
          <w:lang w:val="nl-NL"/>
        </w:rPr>
      </w:pPr>
      <w:r>
        <w:rPr>
          <w:rFonts w:asciiTheme="minorHAnsi" w:eastAsia="Arial Unicode MS" w:hAnsiTheme="minorHAnsi" w:cs="Arial"/>
          <w:sz w:val="22"/>
          <w:szCs w:val="22"/>
          <w:lang w:val="nl-NL"/>
        </w:rPr>
        <w:t>Het zou mooi zijn wanneer</w:t>
      </w:r>
      <w:r w:rsidR="009C6EF6" w:rsidRPr="00F27DF7">
        <w:rPr>
          <w:rFonts w:asciiTheme="minorHAnsi" w:eastAsia="Arial Unicode MS" w:hAnsiTheme="minorHAnsi" w:cs="Arial"/>
          <w:sz w:val="22"/>
          <w:szCs w:val="22"/>
          <w:lang w:val="nl-NL"/>
        </w:rPr>
        <w:t xml:space="preserve"> de leerlingen die van de basisscholen bij ons binnen komen beschikken over het gewenste 1F niveau</w:t>
      </w:r>
      <w:r w:rsidR="009C6EF6">
        <w:rPr>
          <w:rFonts w:asciiTheme="minorHAnsi" w:eastAsia="Arial Unicode MS" w:hAnsiTheme="minorHAnsi" w:cs="Arial"/>
          <w:sz w:val="22"/>
          <w:szCs w:val="22"/>
          <w:lang w:val="nl-NL"/>
        </w:rPr>
        <w:t xml:space="preserve"> </w:t>
      </w:r>
      <w:r w:rsidR="009C6EF6" w:rsidRPr="00F27DF7">
        <w:rPr>
          <w:rFonts w:asciiTheme="minorHAnsi" w:eastAsia="Arial Unicode MS" w:hAnsiTheme="minorHAnsi" w:cs="Arial"/>
          <w:sz w:val="22"/>
          <w:szCs w:val="22"/>
          <w:lang w:val="nl-NL"/>
        </w:rPr>
        <w:t>(grofweg E6</w:t>
      </w:r>
      <w:r w:rsidR="009C6EF6">
        <w:rPr>
          <w:rFonts w:asciiTheme="minorHAnsi" w:eastAsia="Arial Unicode MS" w:hAnsiTheme="minorHAnsi" w:cs="Arial"/>
          <w:sz w:val="22"/>
          <w:szCs w:val="22"/>
          <w:lang w:val="nl-NL"/>
        </w:rPr>
        <w:t xml:space="preserve">: </w:t>
      </w:r>
      <w:r w:rsidR="009C6EF6" w:rsidRPr="00F27DF7">
        <w:rPr>
          <w:rFonts w:asciiTheme="minorHAnsi" w:eastAsia="Arial Unicode MS" w:hAnsiTheme="minorHAnsi" w:cs="Arial"/>
          <w:sz w:val="22"/>
          <w:szCs w:val="22"/>
          <w:lang w:val="nl-NL"/>
        </w:rPr>
        <w:t xml:space="preserve">eind groep 6 niveau). In de praktijk blijkt </w:t>
      </w:r>
      <w:r w:rsidR="009C6EF6">
        <w:rPr>
          <w:rFonts w:asciiTheme="minorHAnsi" w:eastAsia="Arial Unicode MS" w:hAnsiTheme="minorHAnsi" w:cs="Arial"/>
          <w:sz w:val="22"/>
          <w:szCs w:val="22"/>
          <w:lang w:val="nl-NL"/>
        </w:rPr>
        <w:t xml:space="preserve">dit meestal niet het geval </w:t>
      </w:r>
      <w:r>
        <w:rPr>
          <w:rFonts w:asciiTheme="minorHAnsi" w:eastAsia="Arial Unicode MS" w:hAnsiTheme="minorHAnsi" w:cs="Arial"/>
          <w:sz w:val="22"/>
          <w:szCs w:val="22"/>
          <w:lang w:val="nl-NL"/>
        </w:rPr>
        <w:t xml:space="preserve">te </w:t>
      </w:r>
      <w:r w:rsidR="009C6EF6">
        <w:rPr>
          <w:rFonts w:asciiTheme="minorHAnsi" w:eastAsia="Arial Unicode MS" w:hAnsiTheme="minorHAnsi" w:cs="Arial"/>
          <w:sz w:val="22"/>
          <w:szCs w:val="22"/>
          <w:lang w:val="nl-NL"/>
        </w:rPr>
        <w:t>zijn. D</w:t>
      </w:r>
      <w:r w:rsidR="009C6EF6" w:rsidRPr="00F27DF7">
        <w:rPr>
          <w:rFonts w:asciiTheme="minorHAnsi" w:eastAsia="Arial Unicode MS" w:hAnsiTheme="minorHAnsi" w:cs="Arial"/>
          <w:sz w:val="22"/>
          <w:szCs w:val="22"/>
          <w:lang w:val="nl-NL"/>
        </w:rPr>
        <w:t>aaro</w:t>
      </w:r>
      <w:r>
        <w:rPr>
          <w:rFonts w:asciiTheme="minorHAnsi" w:eastAsia="Arial Unicode MS" w:hAnsiTheme="minorHAnsi" w:cs="Arial"/>
          <w:sz w:val="22"/>
          <w:szCs w:val="22"/>
          <w:lang w:val="nl-NL"/>
        </w:rPr>
        <w:t>m is de aanpak van TalentStad er</w:t>
      </w:r>
      <w:r w:rsidR="009C6EF6" w:rsidRPr="00F27DF7">
        <w:rPr>
          <w:rFonts w:asciiTheme="minorHAnsi" w:eastAsia="Arial Unicode MS" w:hAnsiTheme="minorHAnsi" w:cs="Arial"/>
          <w:sz w:val="22"/>
          <w:szCs w:val="22"/>
          <w:lang w:val="nl-NL"/>
        </w:rPr>
        <w:t>op</w:t>
      </w:r>
      <w:r>
        <w:rPr>
          <w:rFonts w:asciiTheme="minorHAnsi" w:eastAsia="Arial Unicode MS" w:hAnsiTheme="minorHAnsi" w:cs="Arial"/>
          <w:sz w:val="22"/>
          <w:szCs w:val="22"/>
          <w:lang w:val="nl-NL"/>
        </w:rPr>
        <w:t xml:space="preserve"> </w:t>
      </w:r>
      <w:r w:rsidR="009C6EF6" w:rsidRPr="00F27DF7">
        <w:rPr>
          <w:rFonts w:asciiTheme="minorHAnsi" w:eastAsia="Arial Unicode MS" w:hAnsiTheme="minorHAnsi" w:cs="Arial"/>
          <w:sz w:val="22"/>
          <w:szCs w:val="22"/>
          <w:lang w:val="nl-NL"/>
        </w:rPr>
        <w:t>gericht om alle leerlingen aan het einde van klas 2 op dit gewenste niveau te hebben. Vanaf leerjaar 3 hebben de leerlingen dan nog twee jaar de gelegenheid om van 1F naar 2F op te stromen.</w:t>
      </w:r>
      <w:bookmarkEnd w:id="15"/>
      <w:r w:rsidR="009C6EF6" w:rsidRPr="00F27DF7">
        <w:rPr>
          <w:rFonts w:asciiTheme="minorHAnsi" w:eastAsia="Arial Unicode MS" w:hAnsiTheme="minorHAnsi" w:cs="Arial"/>
          <w:sz w:val="22"/>
          <w:szCs w:val="22"/>
          <w:lang w:val="nl-NL"/>
        </w:rPr>
        <w:t xml:space="preserve"> </w:t>
      </w:r>
    </w:p>
    <w:p w:rsidR="009C6EF6" w:rsidRPr="00F27DF7" w:rsidRDefault="009C6EF6" w:rsidP="009C6EF6">
      <w:pPr>
        <w:spacing w:line="300" w:lineRule="exact"/>
        <w:rPr>
          <w:rFonts w:asciiTheme="minorHAnsi" w:eastAsia="Arial Unicode MS" w:hAnsiTheme="minorHAnsi" w:cs="Arial"/>
          <w:sz w:val="22"/>
          <w:szCs w:val="22"/>
          <w:lang w:val="nl-NL"/>
        </w:rPr>
      </w:pPr>
      <w:bookmarkStart w:id="16" w:name="_Toc469405191"/>
    </w:p>
    <w:p w:rsidR="009C6EF6" w:rsidRPr="00F27DF7" w:rsidRDefault="009C6EF6" w:rsidP="009C6EF6">
      <w:pPr>
        <w:spacing w:line="300" w:lineRule="exact"/>
        <w:rPr>
          <w:rFonts w:asciiTheme="minorHAnsi" w:eastAsia="Arial Unicode MS" w:hAnsiTheme="minorHAnsi" w:cs="Arial"/>
          <w:sz w:val="22"/>
          <w:szCs w:val="22"/>
          <w:lang w:val="nl-NL"/>
        </w:rPr>
      </w:pPr>
      <w:r>
        <w:rPr>
          <w:rFonts w:asciiTheme="minorHAnsi" w:eastAsia="Arial Unicode MS" w:hAnsiTheme="minorHAnsi" w:cs="Arial"/>
          <w:sz w:val="22"/>
          <w:szCs w:val="22"/>
          <w:lang w:val="nl-NL"/>
        </w:rPr>
        <w:t>Voor</w:t>
      </w:r>
      <w:r w:rsidRPr="00F27DF7">
        <w:rPr>
          <w:rFonts w:asciiTheme="minorHAnsi" w:eastAsia="Arial Unicode MS" w:hAnsiTheme="minorHAnsi" w:cs="Arial"/>
          <w:sz w:val="22"/>
          <w:szCs w:val="22"/>
          <w:lang w:val="nl-NL"/>
        </w:rPr>
        <w:t xml:space="preserve"> </w:t>
      </w:r>
      <w:r w:rsidR="00AC6657">
        <w:rPr>
          <w:rFonts w:asciiTheme="minorHAnsi" w:eastAsia="Arial Unicode MS" w:hAnsiTheme="minorHAnsi" w:cs="Arial"/>
          <w:sz w:val="22"/>
          <w:szCs w:val="22"/>
          <w:lang w:val="nl-NL"/>
        </w:rPr>
        <w:t>vmbo-</w:t>
      </w:r>
      <w:proofErr w:type="spellStart"/>
      <w:r w:rsidR="00AC6657">
        <w:rPr>
          <w:rFonts w:asciiTheme="minorHAnsi" w:eastAsia="Arial Unicode MS" w:hAnsiTheme="minorHAnsi" w:cs="Arial"/>
          <w:sz w:val="22"/>
          <w:szCs w:val="22"/>
          <w:lang w:val="nl-NL"/>
        </w:rPr>
        <w:t>bbl</w:t>
      </w:r>
      <w:proofErr w:type="spellEnd"/>
      <w:r w:rsidR="00AC6657">
        <w:rPr>
          <w:rFonts w:asciiTheme="minorHAnsi" w:eastAsia="Arial Unicode MS" w:hAnsiTheme="minorHAnsi" w:cs="Arial"/>
          <w:sz w:val="22"/>
          <w:szCs w:val="22"/>
          <w:lang w:val="nl-NL"/>
        </w:rPr>
        <w:t xml:space="preserve"> </w:t>
      </w:r>
      <w:r w:rsidR="00AC6657">
        <w:rPr>
          <w:rFonts w:asciiTheme="minorHAnsi" w:eastAsia="Arial Unicode MS" w:hAnsiTheme="minorHAnsi" w:cs="Arial"/>
          <w:sz w:val="22"/>
          <w:szCs w:val="22"/>
          <w:lang w:val="nl-NL"/>
        </w:rPr>
        <w:t>-</w:t>
      </w:r>
      <w:r w:rsidRPr="00F27DF7">
        <w:rPr>
          <w:rFonts w:asciiTheme="minorHAnsi" w:eastAsia="Arial Unicode MS" w:hAnsiTheme="minorHAnsi" w:cs="Arial"/>
          <w:sz w:val="22"/>
          <w:szCs w:val="22"/>
          <w:lang w:val="nl-NL"/>
        </w:rPr>
        <w:t>leerlinge</w:t>
      </w:r>
      <w:r w:rsidR="00AC6657">
        <w:rPr>
          <w:rFonts w:asciiTheme="minorHAnsi" w:eastAsia="Arial Unicode MS" w:hAnsiTheme="minorHAnsi" w:cs="Arial"/>
          <w:sz w:val="22"/>
          <w:szCs w:val="22"/>
          <w:lang w:val="nl-NL"/>
        </w:rPr>
        <w:t xml:space="preserve">n </w:t>
      </w:r>
      <w:r>
        <w:rPr>
          <w:rFonts w:asciiTheme="minorHAnsi" w:eastAsia="Arial Unicode MS" w:hAnsiTheme="minorHAnsi" w:cs="Arial"/>
          <w:sz w:val="22"/>
          <w:szCs w:val="22"/>
          <w:lang w:val="nl-NL"/>
        </w:rPr>
        <w:t xml:space="preserve">betekent dat </w:t>
      </w:r>
      <w:r w:rsidRPr="00F27DF7">
        <w:rPr>
          <w:rFonts w:asciiTheme="minorHAnsi" w:eastAsia="Arial Unicode MS" w:hAnsiTheme="minorHAnsi" w:cs="Arial"/>
          <w:sz w:val="22"/>
          <w:szCs w:val="22"/>
          <w:lang w:val="nl-NL"/>
        </w:rPr>
        <w:t>goede handelingsgerichte instructie</w:t>
      </w:r>
      <w:r w:rsidR="00AC6657">
        <w:rPr>
          <w:rFonts w:asciiTheme="minorHAnsi" w:eastAsia="Arial Unicode MS" w:hAnsiTheme="minorHAnsi" w:cs="Arial"/>
          <w:sz w:val="22"/>
          <w:szCs w:val="22"/>
          <w:lang w:val="nl-NL"/>
        </w:rPr>
        <w:t>,</w:t>
      </w:r>
      <w:r w:rsidRPr="00F27DF7">
        <w:rPr>
          <w:rFonts w:asciiTheme="minorHAnsi" w:eastAsia="Arial Unicode MS" w:hAnsiTheme="minorHAnsi" w:cs="Arial"/>
          <w:sz w:val="22"/>
          <w:szCs w:val="22"/>
          <w:lang w:val="nl-NL"/>
        </w:rPr>
        <w:t xml:space="preserve"> bestaande uit concrete doe-activiteiten, doelgericht oefenen, automatiseren en memoriseren. Wanneer zij niveau 1F </w:t>
      </w:r>
      <w:r>
        <w:rPr>
          <w:rFonts w:asciiTheme="minorHAnsi" w:eastAsia="Arial Unicode MS" w:hAnsiTheme="minorHAnsi" w:cs="Arial"/>
          <w:sz w:val="22"/>
          <w:szCs w:val="22"/>
          <w:lang w:val="nl-NL"/>
        </w:rPr>
        <w:t>beheersen</w:t>
      </w:r>
      <w:r w:rsidR="00AC6657">
        <w:rPr>
          <w:rFonts w:asciiTheme="minorHAnsi" w:eastAsia="Arial Unicode MS" w:hAnsiTheme="minorHAnsi" w:cs="Arial"/>
          <w:sz w:val="22"/>
          <w:szCs w:val="22"/>
          <w:lang w:val="nl-NL"/>
        </w:rPr>
        <w:t>,</w:t>
      </w:r>
      <w:r>
        <w:rPr>
          <w:rFonts w:asciiTheme="minorHAnsi" w:eastAsia="Arial Unicode MS" w:hAnsiTheme="minorHAnsi" w:cs="Arial"/>
          <w:sz w:val="22"/>
          <w:szCs w:val="22"/>
          <w:lang w:val="nl-NL"/>
        </w:rPr>
        <w:t xml:space="preserve"> kan het onderwijs toe</w:t>
      </w:r>
      <w:r w:rsidRPr="00F27DF7">
        <w:rPr>
          <w:rFonts w:asciiTheme="minorHAnsi" w:eastAsia="Arial Unicode MS" w:hAnsiTheme="minorHAnsi" w:cs="Arial"/>
          <w:sz w:val="22"/>
          <w:szCs w:val="22"/>
          <w:lang w:val="nl-NL"/>
        </w:rPr>
        <w:t>werken naar niveau 2F. Met name het formele handelingsniveau kan problemen opleveren, ook op emotioneel gebied.</w:t>
      </w:r>
      <w:bookmarkEnd w:id="16"/>
    </w:p>
    <w:p w:rsidR="009C6EF6" w:rsidRPr="00F27DF7" w:rsidRDefault="009C6EF6" w:rsidP="009C6EF6">
      <w:pPr>
        <w:spacing w:line="300" w:lineRule="exact"/>
        <w:rPr>
          <w:rFonts w:asciiTheme="minorHAnsi" w:eastAsia="Arial Unicode MS" w:hAnsiTheme="minorHAnsi" w:cs="Arial"/>
          <w:sz w:val="22"/>
          <w:szCs w:val="22"/>
          <w:lang w:val="nl-NL"/>
        </w:rPr>
      </w:pPr>
      <w:bookmarkStart w:id="17" w:name="_Toc469405192"/>
    </w:p>
    <w:p w:rsidR="009C6EF6" w:rsidRDefault="009C6EF6" w:rsidP="005F513F">
      <w:pPr>
        <w:spacing w:line="300" w:lineRule="exact"/>
        <w:rPr>
          <w:rFonts w:asciiTheme="minorHAnsi" w:hAnsiTheme="minorHAnsi" w:cs="Arial"/>
          <w:sz w:val="22"/>
          <w:szCs w:val="22"/>
          <w:lang w:val="nl-NL" w:eastAsia="nl-NL"/>
        </w:rPr>
      </w:pPr>
      <w:r w:rsidRPr="00F27DF7">
        <w:rPr>
          <w:rFonts w:asciiTheme="minorHAnsi" w:eastAsia="Arial Unicode MS" w:hAnsiTheme="minorHAnsi" w:cs="Arial"/>
          <w:sz w:val="22"/>
          <w:szCs w:val="22"/>
          <w:lang w:val="nl-NL"/>
        </w:rPr>
        <w:t>Leerlingen in het vmbo-</w:t>
      </w:r>
      <w:proofErr w:type="spellStart"/>
      <w:r w:rsidRPr="00F27DF7">
        <w:rPr>
          <w:rFonts w:asciiTheme="minorHAnsi" w:eastAsia="Arial Unicode MS" w:hAnsiTheme="minorHAnsi" w:cs="Arial"/>
          <w:sz w:val="22"/>
          <w:szCs w:val="22"/>
          <w:lang w:val="nl-NL"/>
        </w:rPr>
        <w:t>kb</w:t>
      </w:r>
      <w:proofErr w:type="spellEnd"/>
      <w:r w:rsidRPr="00F27DF7">
        <w:rPr>
          <w:rFonts w:asciiTheme="minorHAnsi" w:eastAsia="Arial Unicode MS" w:hAnsiTheme="minorHAnsi" w:cs="Arial"/>
          <w:sz w:val="22"/>
          <w:szCs w:val="22"/>
          <w:lang w:val="nl-NL"/>
        </w:rPr>
        <w:t xml:space="preserve">  hebben over het algemeen een betere basis op het gebied van taal, lezen en rekenen. Zij zijn sterk praktijkgericht en kunnen goed</w:t>
      </w:r>
      <w:r>
        <w:rPr>
          <w:rFonts w:asciiTheme="minorHAnsi" w:eastAsia="Arial Unicode MS" w:hAnsiTheme="minorHAnsi" w:cs="Arial"/>
          <w:sz w:val="22"/>
          <w:szCs w:val="22"/>
          <w:lang w:val="nl-NL"/>
        </w:rPr>
        <w:t>e</w:t>
      </w:r>
      <w:r w:rsidRPr="00F27DF7">
        <w:rPr>
          <w:rFonts w:asciiTheme="minorHAnsi" w:eastAsia="Arial Unicode MS" w:hAnsiTheme="minorHAnsi" w:cs="Arial"/>
          <w:sz w:val="22"/>
          <w:szCs w:val="22"/>
          <w:lang w:val="nl-NL"/>
        </w:rPr>
        <w:t xml:space="preserve"> conceptontwikkeling en rekenvaardigheid bereiken. Voorwaarde is wel dat het rekenen aansluit bij hun interesse en </w:t>
      </w:r>
      <w:r w:rsidR="00AC6657">
        <w:rPr>
          <w:rFonts w:asciiTheme="minorHAnsi" w:eastAsia="Arial Unicode MS" w:hAnsiTheme="minorHAnsi" w:cs="Arial"/>
          <w:sz w:val="22"/>
          <w:szCs w:val="22"/>
          <w:lang w:val="nl-NL"/>
        </w:rPr>
        <w:t xml:space="preserve">is gericht </w:t>
      </w:r>
      <w:r w:rsidRPr="00F27DF7">
        <w:rPr>
          <w:rFonts w:asciiTheme="minorHAnsi" w:eastAsia="Arial Unicode MS" w:hAnsiTheme="minorHAnsi" w:cs="Arial"/>
          <w:sz w:val="22"/>
          <w:szCs w:val="22"/>
          <w:lang w:val="nl-NL"/>
        </w:rPr>
        <w:t>op concrete activiteiten.</w:t>
      </w:r>
      <w:bookmarkEnd w:id="17"/>
      <w:r w:rsidRPr="00F27DF7">
        <w:rPr>
          <w:rFonts w:asciiTheme="minorHAnsi" w:eastAsia="Arial Unicode MS" w:hAnsiTheme="minorHAnsi" w:cs="Arial"/>
          <w:sz w:val="22"/>
          <w:szCs w:val="22"/>
          <w:lang w:val="nl-NL"/>
        </w:rPr>
        <w:t xml:space="preserve">    </w:t>
      </w:r>
    </w:p>
    <w:p w:rsidR="009C6EF6" w:rsidRDefault="009C6EF6" w:rsidP="005F513F">
      <w:pPr>
        <w:spacing w:line="300" w:lineRule="exact"/>
        <w:rPr>
          <w:rFonts w:asciiTheme="minorHAnsi" w:hAnsiTheme="minorHAnsi" w:cs="Arial"/>
          <w:sz w:val="22"/>
          <w:szCs w:val="22"/>
          <w:lang w:val="nl-NL" w:eastAsia="nl-NL"/>
        </w:rPr>
      </w:pPr>
    </w:p>
    <w:p w:rsidR="009C6EF6" w:rsidRPr="00F27DF7" w:rsidRDefault="009C6EF6" w:rsidP="009C6EF6">
      <w:pPr>
        <w:spacing w:line="300" w:lineRule="exact"/>
        <w:rPr>
          <w:rFonts w:asciiTheme="minorHAnsi" w:eastAsia="Arial Unicode MS" w:hAnsiTheme="minorHAnsi" w:cs="Arial"/>
          <w:b/>
          <w:sz w:val="22"/>
          <w:szCs w:val="22"/>
          <w:u w:color="000000"/>
          <w:lang w:val="nl-NL"/>
        </w:rPr>
      </w:pPr>
      <w:bookmarkStart w:id="18" w:name="_Toc469405176"/>
      <w:r w:rsidRPr="00F27DF7">
        <w:rPr>
          <w:rFonts w:asciiTheme="minorHAnsi" w:eastAsia="Arial Unicode MS" w:hAnsiTheme="minorHAnsi" w:cs="Arial"/>
          <w:b/>
          <w:sz w:val="22"/>
          <w:szCs w:val="22"/>
          <w:u w:color="000000"/>
          <w:lang w:val="nl-NL"/>
        </w:rPr>
        <w:t>Referentiekader 2F</w:t>
      </w:r>
    </w:p>
    <w:p w:rsidR="009C6EF6" w:rsidRDefault="009C6EF6" w:rsidP="005F513F">
      <w:pPr>
        <w:spacing w:line="300" w:lineRule="exact"/>
        <w:rPr>
          <w:rFonts w:asciiTheme="minorHAnsi" w:hAnsiTheme="minorHAnsi" w:cs="Arial"/>
          <w:sz w:val="22"/>
          <w:szCs w:val="22"/>
          <w:lang w:val="nl-NL" w:eastAsia="nl-NL"/>
        </w:rPr>
      </w:pPr>
      <w:r w:rsidRPr="00F27DF7">
        <w:rPr>
          <w:rFonts w:asciiTheme="minorHAnsi" w:eastAsia="Arial Unicode MS" w:hAnsiTheme="minorHAnsi" w:cs="Arial"/>
          <w:sz w:val="22"/>
          <w:szCs w:val="22"/>
          <w:u w:color="000000"/>
          <w:lang w:val="nl-NL"/>
        </w:rPr>
        <w:t xml:space="preserve">Zowel vmbo-basis, als –kader en </w:t>
      </w:r>
      <w:proofErr w:type="spellStart"/>
      <w:r w:rsidRPr="00F27DF7">
        <w:rPr>
          <w:rFonts w:asciiTheme="minorHAnsi" w:eastAsia="Arial Unicode MS" w:hAnsiTheme="minorHAnsi" w:cs="Arial"/>
          <w:sz w:val="22"/>
          <w:szCs w:val="22"/>
          <w:u w:color="000000"/>
          <w:lang w:val="nl-NL"/>
        </w:rPr>
        <w:t>kgt</w:t>
      </w:r>
      <w:proofErr w:type="spellEnd"/>
      <w:r w:rsidRPr="00F27DF7">
        <w:rPr>
          <w:rFonts w:asciiTheme="minorHAnsi" w:eastAsia="Arial Unicode MS" w:hAnsiTheme="minorHAnsi" w:cs="Arial"/>
          <w:sz w:val="22"/>
          <w:szCs w:val="22"/>
          <w:u w:color="000000"/>
          <w:lang w:val="nl-NL"/>
        </w:rPr>
        <w:t xml:space="preserve"> werken toe naar het niveau referentiekader 2F</w:t>
      </w:r>
      <w:bookmarkEnd w:id="18"/>
      <w:r w:rsidRPr="00F27DF7">
        <w:rPr>
          <w:rFonts w:asciiTheme="minorHAnsi" w:eastAsia="Arial Unicode MS" w:hAnsiTheme="minorHAnsi" w:cs="Arial"/>
          <w:sz w:val="22"/>
          <w:szCs w:val="22"/>
          <w:u w:color="000000"/>
          <w:lang w:val="nl-NL"/>
        </w:rPr>
        <w:t>, h</w:t>
      </w:r>
      <w:r w:rsidRPr="00F27DF7">
        <w:rPr>
          <w:rFonts w:asciiTheme="minorHAnsi" w:hAnsiTheme="minorHAnsi" w:cs="Arial"/>
          <w:sz w:val="22"/>
          <w:szCs w:val="22"/>
          <w:lang w:val="nl-NL" w:eastAsia="nl-NL"/>
        </w:rPr>
        <w:t>et  zogenaamde 'burgerschapsniveau'. Dit is het niveau dat iedere burger moet beheersen om op het gebied van taal en rekenen om goed maatschappelijk te kunnen participeren in de hedendaagse samenleving.</w:t>
      </w:r>
      <w:bookmarkStart w:id="19" w:name="_Toc469405178"/>
      <w:r w:rsidRPr="00F27DF7">
        <w:rPr>
          <w:rFonts w:asciiTheme="minorHAnsi" w:hAnsiTheme="minorHAnsi" w:cs="Arial"/>
          <w:sz w:val="22"/>
          <w:szCs w:val="22"/>
          <w:lang w:val="nl-NL" w:eastAsia="nl-NL"/>
        </w:rPr>
        <w:t xml:space="preserve"> </w:t>
      </w:r>
      <w:r w:rsidRPr="00F27DF7">
        <w:rPr>
          <w:rFonts w:asciiTheme="minorHAnsi" w:eastAsia="Arial Unicode MS" w:hAnsiTheme="minorHAnsi" w:cs="Arial"/>
          <w:sz w:val="22"/>
          <w:szCs w:val="22"/>
          <w:u w:color="000000"/>
          <w:lang w:val="nl-NL"/>
        </w:rPr>
        <w:t>De</w:t>
      </w:r>
      <w:r w:rsidR="00AC6657">
        <w:rPr>
          <w:rFonts w:asciiTheme="minorHAnsi" w:eastAsia="Arial Unicode MS" w:hAnsiTheme="minorHAnsi" w:cs="Arial"/>
          <w:sz w:val="22"/>
          <w:szCs w:val="22"/>
          <w:u w:color="000000"/>
          <w:lang w:val="nl-NL"/>
        </w:rPr>
        <w:t xml:space="preserve"> methode die wordt gebruikt is ‘</w:t>
      </w:r>
      <w:proofErr w:type="spellStart"/>
      <w:r w:rsidR="00AC6657">
        <w:rPr>
          <w:rFonts w:asciiTheme="minorHAnsi" w:eastAsia="Arial Unicode MS" w:hAnsiTheme="minorHAnsi" w:cs="Arial"/>
          <w:sz w:val="22"/>
          <w:szCs w:val="22"/>
          <w:u w:color="000000"/>
          <w:lang w:val="nl-NL"/>
        </w:rPr>
        <w:t>SmartRekenen</w:t>
      </w:r>
      <w:proofErr w:type="spellEnd"/>
      <w:r w:rsidR="00AC6657">
        <w:rPr>
          <w:rFonts w:asciiTheme="minorHAnsi" w:eastAsia="Arial Unicode MS" w:hAnsiTheme="minorHAnsi" w:cs="Arial"/>
          <w:sz w:val="22"/>
          <w:szCs w:val="22"/>
          <w:u w:color="000000"/>
          <w:lang w:val="nl-NL"/>
        </w:rPr>
        <w:t>’</w:t>
      </w:r>
      <w:r w:rsidRPr="00F27DF7">
        <w:rPr>
          <w:rFonts w:asciiTheme="minorHAnsi" w:eastAsia="Arial Unicode MS" w:hAnsiTheme="minorHAnsi" w:cs="Arial"/>
          <w:sz w:val="22"/>
          <w:szCs w:val="22"/>
          <w:u w:color="000000"/>
          <w:lang w:val="nl-NL"/>
        </w:rPr>
        <w:t>. Deze methode is adaptief en geeft zowel  leerling als docent en ouders inzicht in de hiaten van de leerling.</w:t>
      </w:r>
      <w:bookmarkEnd w:id="19"/>
    </w:p>
    <w:p w:rsidR="00F27DF7" w:rsidRDefault="00F27DF7" w:rsidP="005F513F">
      <w:pPr>
        <w:spacing w:line="300" w:lineRule="exact"/>
        <w:rPr>
          <w:rFonts w:asciiTheme="minorHAnsi" w:hAnsiTheme="minorHAnsi" w:cs="Arial"/>
          <w:sz w:val="22"/>
          <w:szCs w:val="22"/>
          <w:lang w:val="nl-NL" w:eastAsia="nl-NL"/>
        </w:rPr>
      </w:pPr>
    </w:p>
    <w:p w:rsidR="00D470AC" w:rsidRPr="00F54373" w:rsidRDefault="00D470AC" w:rsidP="005F513F">
      <w:pPr>
        <w:pStyle w:val="Kop1"/>
        <w:spacing w:before="0" w:after="0" w:line="300" w:lineRule="exact"/>
        <w:rPr>
          <w:rFonts w:asciiTheme="minorHAnsi" w:hAnsiTheme="minorHAnsi"/>
          <w:i w:val="0"/>
          <w:color w:val="0070C0"/>
          <w:sz w:val="28"/>
          <w:szCs w:val="28"/>
          <w:lang w:val="nl-NL"/>
        </w:rPr>
      </w:pPr>
      <w:bookmarkStart w:id="20" w:name="_Toc469405179"/>
      <w:bookmarkStart w:id="21" w:name="_Toc469405911"/>
      <w:r w:rsidRPr="00F54373">
        <w:rPr>
          <w:rFonts w:asciiTheme="minorHAnsi" w:hAnsiTheme="minorHAnsi"/>
          <w:i w:val="0"/>
          <w:color w:val="0070C0"/>
          <w:sz w:val="28"/>
          <w:szCs w:val="28"/>
          <w:lang w:val="nl-NL"/>
        </w:rPr>
        <w:t>Inhoudelijk profiel van het vak rekenen</w:t>
      </w:r>
      <w:bookmarkEnd w:id="20"/>
      <w:bookmarkEnd w:id="21"/>
    </w:p>
    <w:p w:rsidR="00D470AC" w:rsidRPr="00F27DF7" w:rsidRDefault="00F27DF7" w:rsidP="005F513F">
      <w:pPr>
        <w:spacing w:line="300" w:lineRule="exact"/>
        <w:rPr>
          <w:rFonts w:asciiTheme="minorHAnsi" w:eastAsia="Arial Unicode MS" w:hAnsiTheme="minorHAnsi" w:cs="Arial"/>
          <w:b/>
          <w:color w:val="4F81BD"/>
          <w:sz w:val="22"/>
          <w:szCs w:val="22"/>
          <w:u w:color="4F81BD"/>
          <w:lang w:val="nl-NL"/>
        </w:rPr>
      </w:pPr>
      <w:bookmarkStart w:id="22" w:name="_Toc469405180"/>
      <w:r>
        <w:rPr>
          <w:rFonts w:asciiTheme="minorHAnsi" w:eastAsia="Arial Unicode MS" w:hAnsiTheme="minorHAnsi" w:cs="Arial"/>
          <w:sz w:val="22"/>
          <w:szCs w:val="22"/>
          <w:u w:color="000000"/>
          <w:lang w:val="nl-NL"/>
        </w:rPr>
        <w:t>R</w:t>
      </w:r>
      <w:r w:rsidR="00D470AC" w:rsidRPr="00F27DF7">
        <w:rPr>
          <w:rFonts w:asciiTheme="minorHAnsi" w:eastAsia="Arial Unicode MS" w:hAnsiTheme="minorHAnsi" w:cs="Arial"/>
          <w:sz w:val="22"/>
          <w:szCs w:val="22"/>
          <w:u w:color="000000"/>
          <w:lang w:val="nl-NL"/>
        </w:rPr>
        <w:t xml:space="preserve">ekenvaardigheid </w:t>
      </w:r>
      <w:r>
        <w:rPr>
          <w:rFonts w:asciiTheme="minorHAnsi" w:eastAsia="Arial Unicode MS" w:hAnsiTheme="minorHAnsi" w:cs="Arial"/>
          <w:sz w:val="22"/>
          <w:szCs w:val="22"/>
          <w:u w:color="000000"/>
          <w:lang w:val="nl-NL"/>
        </w:rPr>
        <w:t xml:space="preserve">kent vier domeinen: </w:t>
      </w:r>
      <w:r w:rsidR="00D470AC" w:rsidRPr="00F27DF7">
        <w:rPr>
          <w:rFonts w:asciiTheme="minorHAnsi" w:eastAsia="Arial Unicode MS" w:hAnsiTheme="minorHAnsi" w:cs="Arial"/>
          <w:sz w:val="22"/>
          <w:szCs w:val="22"/>
          <w:u w:color="000000"/>
          <w:lang w:val="nl-NL"/>
        </w:rPr>
        <w:t>getallen, verhoudingen, meten en meetkunde en verbanden. Bij elk van de domeinen is het belangrijk dat de leerling;</w:t>
      </w:r>
      <w:bookmarkEnd w:id="22"/>
    </w:p>
    <w:p w:rsidR="00D470AC" w:rsidRPr="00F27DF7" w:rsidRDefault="00D470AC" w:rsidP="005F513F">
      <w:pPr>
        <w:pStyle w:val="Lijstalinea"/>
        <w:numPr>
          <w:ilvl w:val="0"/>
          <w:numId w:val="14"/>
        </w:numPr>
        <w:spacing w:line="300" w:lineRule="exact"/>
        <w:rPr>
          <w:rFonts w:asciiTheme="minorHAnsi" w:eastAsia="Arial Unicode MS" w:hAnsiTheme="minorHAnsi" w:cs="Arial"/>
          <w:sz w:val="22"/>
          <w:szCs w:val="22"/>
          <w:u w:color="000000"/>
          <w:lang w:val="nl-NL"/>
        </w:rPr>
      </w:pPr>
      <w:bookmarkStart w:id="23" w:name="_Toc469405181"/>
      <w:r w:rsidRPr="00F27DF7">
        <w:rPr>
          <w:rFonts w:asciiTheme="minorHAnsi" w:eastAsia="Arial Unicode MS" w:hAnsiTheme="minorHAnsi" w:cs="Arial"/>
          <w:sz w:val="22"/>
          <w:szCs w:val="22"/>
          <w:u w:color="000000"/>
          <w:lang w:val="nl-NL"/>
        </w:rPr>
        <w:t>kennis heeft van feiten en begrippen, automatismen, reproduceren, routines en technieken</w:t>
      </w:r>
      <w:bookmarkEnd w:id="23"/>
    </w:p>
    <w:p w:rsidR="00D470AC" w:rsidRPr="00F27DF7" w:rsidRDefault="00D470AC" w:rsidP="005F513F">
      <w:pPr>
        <w:pStyle w:val="Lijstalinea"/>
        <w:numPr>
          <w:ilvl w:val="0"/>
          <w:numId w:val="14"/>
        </w:numPr>
        <w:spacing w:line="300" w:lineRule="exact"/>
        <w:rPr>
          <w:rFonts w:asciiTheme="minorHAnsi" w:eastAsia="Arial Unicode MS" w:hAnsiTheme="minorHAnsi" w:cs="Arial"/>
          <w:sz w:val="22"/>
          <w:szCs w:val="22"/>
          <w:u w:color="000000"/>
          <w:lang w:val="nl-NL"/>
        </w:rPr>
      </w:pPr>
      <w:bookmarkStart w:id="24" w:name="_Toc469405182"/>
      <w:r w:rsidRPr="00F27DF7">
        <w:rPr>
          <w:rFonts w:asciiTheme="minorHAnsi" w:eastAsia="Arial Unicode MS" w:hAnsiTheme="minorHAnsi" w:cs="Arial"/>
          <w:sz w:val="22"/>
          <w:szCs w:val="22"/>
          <w:u w:color="000000"/>
          <w:lang w:val="nl-NL"/>
        </w:rPr>
        <w:t>kennis heeft van goede probleemaanpak en het kunnen toepassen.</w:t>
      </w:r>
      <w:bookmarkEnd w:id="24"/>
    </w:p>
    <w:p w:rsidR="00D470AC" w:rsidRPr="00F27DF7" w:rsidRDefault="00D470AC" w:rsidP="005F513F">
      <w:pPr>
        <w:pStyle w:val="Lijstalinea"/>
        <w:numPr>
          <w:ilvl w:val="0"/>
          <w:numId w:val="14"/>
        </w:numPr>
        <w:spacing w:line="300" w:lineRule="exact"/>
        <w:rPr>
          <w:rFonts w:asciiTheme="minorHAnsi" w:eastAsia="Arial Unicode MS" w:hAnsiTheme="minorHAnsi" w:cs="Arial"/>
          <w:sz w:val="22"/>
          <w:szCs w:val="22"/>
          <w:u w:color="000000"/>
          <w:lang w:val="nl-NL"/>
        </w:rPr>
      </w:pPr>
      <w:bookmarkStart w:id="25" w:name="_Toc469405183"/>
      <w:r w:rsidRPr="00F27DF7">
        <w:rPr>
          <w:rFonts w:asciiTheme="minorHAnsi" w:eastAsia="Arial Unicode MS" w:hAnsiTheme="minorHAnsi" w:cs="Arial"/>
          <w:sz w:val="22"/>
          <w:szCs w:val="22"/>
          <w:u w:color="000000"/>
          <w:lang w:val="nl-NL"/>
        </w:rPr>
        <w:t>concepten en methoden kan begrijpen en verklaren.</w:t>
      </w:r>
      <w:bookmarkEnd w:id="25"/>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54373" w:rsidRDefault="00D470AC" w:rsidP="005F513F">
      <w:pPr>
        <w:pStyle w:val="Kop1"/>
        <w:spacing w:before="0" w:after="0" w:line="300" w:lineRule="exact"/>
        <w:rPr>
          <w:rFonts w:asciiTheme="minorHAnsi" w:eastAsia="Arial Unicode MS" w:hAnsiTheme="minorHAnsi"/>
          <w:i w:val="0"/>
          <w:color w:val="0070C0"/>
          <w:sz w:val="28"/>
          <w:szCs w:val="28"/>
          <w:u w:color="4F81BD"/>
          <w:lang w:val="nl-NL"/>
        </w:rPr>
      </w:pPr>
      <w:bookmarkStart w:id="26" w:name="_Toc469405184"/>
      <w:bookmarkStart w:id="27" w:name="_Toc469405912"/>
      <w:r w:rsidRPr="00F54373">
        <w:rPr>
          <w:rFonts w:asciiTheme="minorHAnsi" w:eastAsia="Arial Unicode MS" w:hAnsiTheme="minorHAnsi"/>
          <w:i w:val="0"/>
          <w:color w:val="0070C0"/>
          <w:sz w:val="28"/>
          <w:szCs w:val="28"/>
          <w:u w:color="4F81BD"/>
          <w:lang w:val="nl-NL"/>
        </w:rPr>
        <w:t>Organisatie van de sectie en scholing</w:t>
      </w:r>
      <w:bookmarkEnd w:id="26"/>
      <w:bookmarkEnd w:id="27"/>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28" w:name="_Toc469405185"/>
      <w:r w:rsidRPr="00F27DF7">
        <w:rPr>
          <w:rFonts w:asciiTheme="minorHAnsi" w:eastAsia="Arial Unicode MS" w:hAnsiTheme="minorHAnsi" w:cs="Arial"/>
          <w:sz w:val="22"/>
          <w:szCs w:val="22"/>
          <w:u w:color="4F81BD"/>
          <w:lang w:val="nl-NL"/>
        </w:rPr>
        <w:t xml:space="preserve">Binnen onze eenheid is rekenen een kernvak. Dit betekent dat de bij rekenen aangeleerde methodieken ook bij alle andere vakken eenduidig worden aangeleerd en gebruikt. </w:t>
      </w:r>
      <w:r w:rsidRPr="00F27DF7">
        <w:rPr>
          <w:rFonts w:asciiTheme="minorHAnsi" w:eastAsia="Arial Unicode MS" w:hAnsiTheme="minorHAnsi" w:cs="Arial"/>
          <w:sz w:val="22"/>
          <w:szCs w:val="22"/>
          <w:u w:color="000000"/>
          <w:lang w:val="nl-NL"/>
        </w:rPr>
        <w:t>Het vak rekenen staat  apart op het lesrooster en de lessen worden gegeven door gecertificeerde docenten. Om in het bezit te komen van het benodigde certificaat</w:t>
      </w:r>
      <w:r w:rsidR="00F27DF7">
        <w:rPr>
          <w:rFonts w:asciiTheme="minorHAnsi" w:eastAsia="Arial Unicode MS" w:hAnsiTheme="minorHAnsi" w:cs="Arial"/>
          <w:sz w:val="22"/>
          <w:szCs w:val="22"/>
          <w:u w:color="000000"/>
          <w:lang w:val="nl-NL"/>
        </w:rPr>
        <w:t>,</w:t>
      </w:r>
      <w:r w:rsidRPr="00F27DF7">
        <w:rPr>
          <w:rFonts w:asciiTheme="minorHAnsi" w:eastAsia="Arial Unicode MS" w:hAnsiTheme="minorHAnsi" w:cs="Arial"/>
          <w:sz w:val="22"/>
          <w:szCs w:val="22"/>
          <w:u w:color="000000"/>
          <w:lang w:val="nl-NL"/>
        </w:rPr>
        <w:t xml:space="preserve"> volgen</w:t>
      </w:r>
      <w:r w:rsidR="00F27DF7">
        <w:rPr>
          <w:rFonts w:asciiTheme="minorHAnsi" w:eastAsia="Arial Unicode MS" w:hAnsiTheme="minorHAnsi" w:cs="Arial"/>
          <w:sz w:val="22"/>
          <w:szCs w:val="22"/>
          <w:u w:color="000000"/>
          <w:lang w:val="nl-NL"/>
        </w:rPr>
        <w:t xml:space="preserve"> de rekendocenten een cursus : ‘</w:t>
      </w:r>
      <w:r w:rsidRPr="00F27DF7">
        <w:rPr>
          <w:rFonts w:asciiTheme="minorHAnsi" w:eastAsia="Arial Unicode MS" w:hAnsiTheme="minorHAnsi" w:cs="Arial"/>
          <w:sz w:val="22"/>
          <w:szCs w:val="22"/>
          <w:u w:color="000000"/>
          <w:lang w:val="nl-NL"/>
        </w:rPr>
        <w:t xml:space="preserve">Basiscursus </w:t>
      </w:r>
      <w:r w:rsidRPr="00F27DF7">
        <w:rPr>
          <w:rFonts w:asciiTheme="minorHAnsi" w:eastAsia="Arial Unicode MS" w:hAnsiTheme="minorHAnsi" w:cs="Arial"/>
          <w:sz w:val="22"/>
          <w:szCs w:val="22"/>
          <w:u w:color="000000"/>
          <w:lang w:val="nl-NL"/>
        </w:rPr>
        <w:lastRenderedPageBreak/>
        <w:t>voor rekendocenten en de verdiepingscursus voor rekendocenten’.</w:t>
      </w:r>
      <w:bookmarkStart w:id="29" w:name="_Toc469405186"/>
      <w:bookmarkEnd w:id="28"/>
      <w:r w:rsidR="00456D80">
        <w:rPr>
          <w:rFonts w:asciiTheme="minorHAnsi" w:eastAsia="Arial Unicode MS" w:hAnsiTheme="minorHAnsi" w:cs="Arial"/>
          <w:sz w:val="22"/>
          <w:szCs w:val="22"/>
          <w:u w:color="000000"/>
          <w:lang w:val="nl-NL"/>
        </w:rPr>
        <w:t xml:space="preserve"> </w:t>
      </w:r>
      <w:r w:rsidRPr="00F27DF7">
        <w:rPr>
          <w:rFonts w:asciiTheme="minorHAnsi" w:eastAsia="Arial Unicode MS" w:hAnsiTheme="minorHAnsi" w:cs="Arial"/>
          <w:sz w:val="22"/>
          <w:szCs w:val="22"/>
          <w:u w:color="000000"/>
          <w:lang w:val="nl-NL"/>
        </w:rPr>
        <w:t>Deze cursus</w:t>
      </w:r>
      <w:r w:rsidR="00456D80">
        <w:rPr>
          <w:rFonts w:asciiTheme="minorHAnsi" w:eastAsia="Arial Unicode MS" w:hAnsiTheme="minorHAnsi" w:cs="Arial"/>
          <w:sz w:val="22"/>
          <w:szCs w:val="22"/>
          <w:u w:color="000000"/>
          <w:lang w:val="nl-NL"/>
        </w:rPr>
        <w:t xml:space="preserve"> is</w:t>
      </w:r>
      <w:r w:rsidRPr="00F27DF7">
        <w:rPr>
          <w:rFonts w:asciiTheme="minorHAnsi" w:eastAsia="Arial Unicode MS" w:hAnsiTheme="minorHAnsi" w:cs="Arial"/>
          <w:sz w:val="22"/>
          <w:szCs w:val="22"/>
          <w:u w:color="000000"/>
          <w:lang w:val="nl-NL"/>
        </w:rPr>
        <w:t xml:space="preserve"> mede ontwikkeld door MBO-Landstede, De Gereformeerde Hogeschool en Windesheim.</w:t>
      </w:r>
      <w:bookmarkEnd w:id="29"/>
      <w:r w:rsidRPr="00F27DF7">
        <w:rPr>
          <w:rFonts w:asciiTheme="minorHAnsi" w:eastAsia="Arial Unicode MS" w:hAnsiTheme="minorHAnsi" w:cs="Arial"/>
          <w:sz w:val="22"/>
          <w:szCs w:val="22"/>
          <w:u w:color="000000"/>
          <w:lang w:val="nl-NL"/>
        </w:rPr>
        <w:t xml:space="preserve"> </w:t>
      </w:r>
    </w:p>
    <w:p w:rsidR="00456D80" w:rsidRDefault="00456D80" w:rsidP="005F513F">
      <w:pPr>
        <w:spacing w:line="300" w:lineRule="exact"/>
        <w:rPr>
          <w:rFonts w:asciiTheme="minorHAnsi" w:eastAsia="Arial Unicode MS" w:hAnsiTheme="minorHAnsi" w:cs="Arial"/>
          <w:sz w:val="22"/>
          <w:szCs w:val="22"/>
          <w:u w:color="000000"/>
          <w:lang w:val="nl-NL"/>
        </w:rPr>
      </w:pPr>
      <w:bookmarkStart w:id="30" w:name="_Toc469405187"/>
    </w:p>
    <w:p w:rsidR="00D470AC" w:rsidRPr="00F27DF7" w:rsidRDefault="00D470AC" w:rsidP="005F513F">
      <w:pPr>
        <w:spacing w:line="300" w:lineRule="exact"/>
        <w:rPr>
          <w:rFonts w:asciiTheme="minorHAnsi" w:eastAsia="Arial Unicode MS" w:hAnsiTheme="minorHAnsi" w:cs="Arial"/>
          <w:sz w:val="22"/>
          <w:szCs w:val="22"/>
          <w:u w:color="000000"/>
          <w:lang w:val="nl-NL"/>
        </w:rPr>
      </w:pPr>
      <w:r w:rsidRPr="00F27DF7">
        <w:rPr>
          <w:rFonts w:asciiTheme="minorHAnsi" w:eastAsia="Arial Unicode MS" w:hAnsiTheme="minorHAnsi" w:cs="Arial"/>
          <w:sz w:val="22"/>
          <w:szCs w:val="22"/>
          <w:u w:color="000000"/>
          <w:lang w:val="nl-NL"/>
        </w:rPr>
        <w:t>We streven ern</w:t>
      </w:r>
      <w:r w:rsidR="00456D80">
        <w:rPr>
          <w:rFonts w:asciiTheme="minorHAnsi" w:eastAsia="Arial Unicode MS" w:hAnsiTheme="minorHAnsi" w:cs="Arial"/>
          <w:sz w:val="22"/>
          <w:szCs w:val="22"/>
          <w:u w:color="000000"/>
          <w:lang w:val="nl-NL"/>
        </w:rPr>
        <w:t>aar</w:t>
      </w:r>
      <w:r w:rsidRPr="00F27DF7">
        <w:rPr>
          <w:rFonts w:asciiTheme="minorHAnsi" w:eastAsia="Arial Unicode MS" w:hAnsiTheme="minorHAnsi" w:cs="Arial"/>
          <w:sz w:val="22"/>
          <w:szCs w:val="22"/>
          <w:u w:color="000000"/>
          <w:lang w:val="nl-NL"/>
        </w:rPr>
        <w:t xml:space="preserve"> dat elke leerling zich in eigen tempo en o</w:t>
      </w:r>
      <w:r w:rsidR="00456D80">
        <w:rPr>
          <w:rFonts w:asciiTheme="minorHAnsi" w:eastAsia="Arial Unicode MS" w:hAnsiTheme="minorHAnsi" w:cs="Arial"/>
          <w:sz w:val="22"/>
          <w:szCs w:val="22"/>
          <w:u w:color="000000"/>
          <w:lang w:val="nl-NL"/>
        </w:rPr>
        <w:t>p eigen niveau kan ontwikkelen. D</w:t>
      </w:r>
      <w:r w:rsidRPr="00F27DF7">
        <w:rPr>
          <w:rFonts w:asciiTheme="minorHAnsi" w:eastAsia="Arial Unicode MS" w:hAnsiTheme="minorHAnsi" w:cs="Arial"/>
          <w:sz w:val="22"/>
          <w:szCs w:val="22"/>
          <w:u w:color="000000"/>
          <w:lang w:val="nl-NL"/>
        </w:rPr>
        <w:t>it geldt voor alle vakken. Binnen de sectie rekenen  wordt  de rekenontwikkeling van de leerling c</w:t>
      </w:r>
      <w:r w:rsidR="00456D80">
        <w:rPr>
          <w:rFonts w:asciiTheme="minorHAnsi" w:eastAsia="Arial Unicode MS" w:hAnsiTheme="minorHAnsi" w:cs="Arial"/>
          <w:sz w:val="22"/>
          <w:szCs w:val="22"/>
          <w:u w:color="000000"/>
          <w:lang w:val="nl-NL"/>
        </w:rPr>
        <w:t xml:space="preserve">yclisch bewaakt en geëvalueerd </w:t>
      </w:r>
      <w:r w:rsidR="00AC6657">
        <w:rPr>
          <w:rFonts w:asciiTheme="minorHAnsi" w:eastAsia="Arial Unicode MS" w:hAnsiTheme="minorHAnsi" w:cs="Arial"/>
          <w:sz w:val="22"/>
          <w:szCs w:val="22"/>
          <w:u w:color="000000"/>
          <w:lang w:val="nl-NL"/>
        </w:rPr>
        <w:t>om vervolgens</w:t>
      </w:r>
      <w:r w:rsidR="00456D80">
        <w:rPr>
          <w:rFonts w:asciiTheme="minorHAnsi" w:eastAsia="Arial Unicode MS" w:hAnsiTheme="minorHAnsi" w:cs="Arial"/>
          <w:sz w:val="22"/>
          <w:szCs w:val="22"/>
          <w:u w:color="000000"/>
          <w:lang w:val="nl-NL"/>
        </w:rPr>
        <w:t xml:space="preserve"> passende en/of </w:t>
      </w:r>
      <w:r w:rsidRPr="00F27DF7">
        <w:rPr>
          <w:rFonts w:asciiTheme="minorHAnsi" w:eastAsia="Arial Unicode MS" w:hAnsiTheme="minorHAnsi" w:cs="Arial"/>
          <w:sz w:val="22"/>
          <w:szCs w:val="22"/>
          <w:u w:color="000000"/>
          <w:lang w:val="nl-NL"/>
        </w:rPr>
        <w:t xml:space="preserve">aanvullende hulp te bieden op </w:t>
      </w:r>
      <w:r w:rsidR="00456D80">
        <w:rPr>
          <w:rFonts w:asciiTheme="minorHAnsi" w:eastAsia="Arial Unicode MS" w:hAnsiTheme="minorHAnsi" w:cs="Arial"/>
          <w:sz w:val="22"/>
          <w:szCs w:val="22"/>
          <w:u w:color="000000"/>
          <w:lang w:val="nl-NL"/>
        </w:rPr>
        <w:t xml:space="preserve">individueel of subgroep niveau. </w:t>
      </w:r>
      <w:r w:rsidRPr="00F27DF7">
        <w:rPr>
          <w:rFonts w:asciiTheme="minorHAnsi" w:eastAsia="Arial Unicode MS" w:hAnsiTheme="minorHAnsi" w:cs="Arial"/>
          <w:sz w:val="22"/>
          <w:szCs w:val="22"/>
          <w:u w:color="000000"/>
          <w:lang w:val="nl-NL"/>
        </w:rPr>
        <w:t xml:space="preserve">In eerste instantie wordt de hulp door de reken- en of wiskundedocenten gegeven. Indien meer specifieke begeleiding </w:t>
      </w:r>
      <w:r w:rsidR="00456D80">
        <w:rPr>
          <w:rFonts w:asciiTheme="minorHAnsi" w:eastAsia="Arial Unicode MS" w:hAnsiTheme="minorHAnsi" w:cs="Arial"/>
          <w:sz w:val="22"/>
          <w:szCs w:val="22"/>
          <w:u w:color="000000"/>
          <w:lang w:val="nl-NL"/>
        </w:rPr>
        <w:t xml:space="preserve">nodig is, </w:t>
      </w:r>
      <w:r w:rsidRPr="00F27DF7">
        <w:rPr>
          <w:rFonts w:asciiTheme="minorHAnsi" w:eastAsia="Arial Unicode MS" w:hAnsiTheme="minorHAnsi" w:cs="Arial"/>
          <w:sz w:val="22"/>
          <w:szCs w:val="22"/>
          <w:u w:color="000000"/>
          <w:lang w:val="nl-NL"/>
        </w:rPr>
        <w:t>kan de remedial teacher worden ingezet.</w:t>
      </w:r>
      <w:bookmarkEnd w:id="30"/>
      <w:r w:rsidRPr="00F27DF7">
        <w:rPr>
          <w:rFonts w:asciiTheme="minorHAnsi" w:eastAsia="Arial Unicode MS" w:hAnsiTheme="minorHAnsi" w:cs="Arial"/>
          <w:sz w:val="22"/>
          <w:szCs w:val="22"/>
          <w:u w:color="000000"/>
          <w:lang w:val="nl-NL"/>
        </w:rPr>
        <w:t xml:space="preserve"> </w:t>
      </w:r>
    </w:p>
    <w:p w:rsidR="00D470AC" w:rsidRDefault="00D470AC" w:rsidP="005F513F">
      <w:pPr>
        <w:spacing w:line="300" w:lineRule="exact"/>
        <w:rPr>
          <w:rFonts w:asciiTheme="minorHAnsi" w:eastAsia="Arial Unicode MS" w:hAnsiTheme="minorHAnsi" w:cs="Arial"/>
          <w:sz w:val="22"/>
          <w:szCs w:val="22"/>
          <w:u w:color="000000"/>
          <w:lang w:val="nl-NL"/>
        </w:rPr>
      </w:pPr>
    </w:p>
    <w:p w:rsidR="00D470AC" w:rsidRPr="00F54373" w:rsidRDefault="00D470AC" w:rsidP="009C6EF6">
      <w:pPr>
        <w:spacing w:line="300" w:lineRule="exact"/>
        <w:rPr>
          <w:rFonts w:asciiTheme="minorHAnsi" w:eastAsia="Arial Unicode MS" w:hAnsiTheme="minorHAnsi" w:cs="Arial"/>
          <w:b/>
          <w:color w:val="0070C0"/>
          <w:sz w:val="28"/>
          <w:szCs w:val="28"/>
          <w:lang w:val="nl-NL"/>
        </w:rPr>
      </w:pPr>
      <w:bookmarkStart w:id="31" w:name="_Toc469405193"/>
      <w:bookmarkStart w:id="32" w:name="_Toc469405914"/>
      <w:r w:rsidRPr="00F54373">
        <w:rPr>
          <w:rFonts w:asciiTheme="minorHAnsi" w:eastAsia="Arial Unicode MS" w:hAnsiTheme="minorHAnsi"/>
          <w:b/>
          <w:color w:val="0070C0"/>
          <w:sz w:val="28"/>
          <w:szCs w:val="28"/>
          <w:u w:color="4F81BD"/>
          <w:lang w:val="nl-NL"/>
        </w:rPr>
        <w:t>Werkvormen  en differentiatie</w:t>
      </w:r>
      <w:bookmarkEnd w:id="31"/>
      <w:bookmarkEnd w:id="32"/>
      <w:r w:rsidRPr="00F54373">
        <w:rPr>
          <w:rFonts w:asciiTheme="minorHAnsi" w:eastAsia="Arial Unicode MS" w:hAnsiTheme="minorHAnsi"/>
          <w:b/>
          <w:color w:val="0070C0"/>
          <w:sz w:val="28"/>
          <w:szCs w:val="28"/>
          <w:u w:color="4F81BD"/>
          <w:lang w:val="nl-NL"/>
        </w:rPr>
        <w:t xml:space="preserve"> </w:t>
      </w:r>
    </w:p>
    <w:p w:rsidR="00D470AC" w:rsidRPr="00F27DF7" w:rsidRDefault="00880150" w:rsidP="005F513F">
      <w:pPr>
        <w:spacing w:line="300" w:lineRule="exact"/>
        <w:rPr>
          <w:rFonts w:asciiTheme="minorHAnsi" w:eastAsia="Arial Unicode MS" w:hAnsiTheme="minorHAnsi" w:cs="Arial"/>
          <w:sz w:val="22"/>
          <w:szCs w:val="22"/>
          <w:u w:color="000000"/>
          <w:lang w:val="nl-NL"/>
        </w:rPr>
      </w:pPr>
      <w:bookmarkStart w:id="33" w:name="_Toc469405194"/>
      <w:r>
        <w:rPr>
          <w:rFonts w:asciiTheme="minorHAnsi" w:eastAsia="Arial Unicode MS" w:hAnsiTheme="minorHAnsi" w:cs="Arial"/>
          <w:sz w:val="22"/>
          <w:szCs w:val="22"/>
          <w:u w:color="000000"/>
          <w:lang w:val="nl-NL"/>
        </w:rPr>
        <w:t xml:space="preserve">Binnen het vak rekenen wordt </w:t>
      </w:r>
      <w:r w:rsidR="00D470AC" w:rsidRPr="00F27DF7">
        <w:rPr>
          <w:rFonts w:asciiTheme="minorHAnsi" w:eastAsia="Arial Unicode MS" w:hAnsiTheme="minorHAnsi" w:cs="Arial"/>
          <w:sz w:val="22"/>
          <w:szCs w:val="22"/>
          <w:u w:color="000000"/>
          <w:lang w:val="nl-NL"/>
        </w:rPr>
        <w:t>zelfstandig gewerkt, afgewisseld door verschillende werkvormen zoals het werken in spelvorm</w:t>
      </w:r>
      <w:r w:rsidR="008A3409">
        <w:rPr>
          <w:rFonts w:asciiTheme="minorHAnsi" w:eastAsia="Arial Unicode MS" w:hAnsiTheme="minorHAnsi" w:cs="Arial"/>
          <w:sz w:val="22"/>
          <w:szCs w:val="22"/>
          <w:u w:color="000000"/>
          <w:lang w:val="nl-NL"/>
        </w:rPr>
        <w:t>, in groepsverband of individueel. Alles met het doel om te zoeken naar</w:t>
      </w:r>
      <w:r w:rsidR="00D470AC" w:rsidRPr="00F27DF7">
        <w:rPr>
          <w:rFonts w:asciiTheme="minorHAnsi" w:eastAsia="Arial Unicode MS" w:hAnsiTheme="minorHAnsi" w:cs="Arial"/>
          <w:sz w:val="22"/>
          <w:szCs w:val="22"/>
          <w:u w:color="000000"/>
          <w:lang w:val="nl-NL"/>
        </w:rPr>
        <w:t xml:space="preserve"> mogelijkheden om te kunnen differentiëren.</w:t>
      </w:r>
      <w:bookmarkEnd w:id="33"/>
      <w:r w:rsidR="00D470AC" w:rsidRPr="00F27DF7">
        <w:rPr>
          <w:rFonts w:asciiTheme="minorHAnsi" w:eastAsia="Arial Unicode MS" w:hAnsiTheme="minorHAnsi" w:cs="Arial"/>
          <w:sz w:val="22"/>
          <w:szCs w:val="22"/>
          <w:u w:color="000000"/>
          <w:lang w:val="nl-NL"/>
        </w:rPr>
        <w:t xml:space="preserve"> </w:t>
      </w:r>
      <w:bookmarkStart w:id="34" w:name="_Toc469405195"/>
      <w:r w:rsidR="00D470AC" w:rsidRPr="00F27DF7">
        <w:rPr>
          <w:rFonts w:asciiTheme="minorHAnsi" w:eastAsia="Arial Unicode MS" w:hAnsiTheme="minorHAnsi" w:cs="Arial"/>
          <w:sz w:val="22"/>
          <w:szCs w:val="22"/>
          <w:u w:color="000000"/>
          <w:lang w:val="nl-NL"/>
        </w:rPr>
        <w:t xml:space="preserve">Leerlingen onthouden beter </w:t>
      </w:r>
      <w:r>
        <w:rPr>
          <w:rFonts w:asciiTheme="minorHAnsi" w:eastAsia="Arial Unicode MS" w:hAnsiTheme="minorHAnsi" w:cs="Arial"/>
          <w:sz w:val="22"/>
          <w:szCs w:val="22"/>
          <w:u w:color="000000"/>
          <w:lang w:val="nl-NL"/>
        </w:rPr>
        <w:t>door rekenopdrachten te ervaren;</w:t>
      </w:r>
      <w:r w:rsidR="00D470AC" w:rsidRPr="00F27DF7">
        <w:rPr>
          <w:rFonts w:asciiTheme="minorHAnsi" w:eastAsia="Arial Unicode MS" w:hAnsiTheme="minorHAnsi" w:cs="Arial"/>
          <w:sz w:val="22"/>
          <w:szCs w:val="22"/>
          <w:u w:color="000000"/>
          <w:lang w:val="nl-NL"/>
        </w:rPr>
        <w:t xml:space="preserve"> de ontwikkeling moeten komen vanuit een context. De leerlijn die we hanteren is: context – model – kale som – verhaalsom.</w:t>
      </w:r>
      <w:bookmarkEnd w:id="34"/>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35" w:name="_Toc469405196"/>
      <w:r w:rsidRPr="00F27DF7">
        <w:rPr>
          <w:rFonts w:asciiTheme="minorHAnsi" w:eastAsia="Arial Unicode MS" w:hAnsiTheme="minorHAnsi" w:cs="Arial"/>
          <w:sz w:val="22"/>
          <w:szCs w:val="22"/>
          <w:u w:color="000000"/>
          <w:lang w:val="nl-NL"/>
        </w:rPr>
        <w:t xml:space="preserve">Op TalentStad </w:t>
      </w:r>
      <w:r w:rsidR="008A3409">
        <w:rPr>
          <w:rFonts w:asciiTheme="minorHAnsi" w:eastAsia="Arial Unicode MS" w:hAnsiTheme="minorHAnsi" w:cs="Arial"/>
          <w:sz w:val="22"/>
          <w:szCs w:val="22"/>
          <w:u w:color="000000"/>
          <w:lang w:val="nl-NL"/>
        </w:rPr>
        <w:t>worden per</w:t>
      </w:r>
      <w:r w:rsidRPr="00F27DF7">
        <w:rPr>
          <w:rFonts w:asciiTheme="minorHAnsi" w:eastAsia="Arial Unicode MS" w:hAnsiTheme="minorHAnsi" w:cs="Arial"/>
          <w:sz w:val="22"/>
          <w:szCs w:val="22"/>
          <w:u w:color="000000"/>
          <w:lang w:val="nl-NL"/>
        </w:rPr>
        <w:t xml:space="preserve"> leerjaar de knelpunten van d</w:t>
      </w:r>
      <w:r w:rsidR="00880150">
        <w:rPr>
          <w:rFonts w:asciiTheme="minorHAnsi" w:eastAsia="Arial Unicode MS" w:hAnsiTheme="minorHAnsi" w:cs="Arial"/>
          <w:sz w:val="22"/>
          <w:szCs w:val="22"/>
          <w:u w:color="000000"/>
          <w:lang w:val="nl-NL"/>
        </w:rPr>
        <w:t xml:space="preserve">e huidige methode aangegeven en </w:t>
      </w:r>
      <w:r w:rsidRPr="00F27DF7">
        <w:rPr>
          <w:rFonts w:asciiTheme="minorHAnsi" w:eastAsia="Arial Unicode MS" w:hAnsiTheme="minorHAnsi" w:cs="Arial"/>
          <w:sz w:val="22"/>
          <w:szCs w:val="22"/>
          <w:u w:color="000000"/>
          <w:lang w:val="nl-NL"/>
        </w:rPr>
        <w:t>mogelijke alternatieve of aanvullende lesstof gezocht. Sa</w:t>
      </w:r>
      <w:r w:rsidR="00D3451F">
        <w:rPr>
          <w:rFonts w:asciiTheme="minorHAnsi" w:eastAsia="Arial Unicode MS" w:hAnsiTheme="minorHAnsi" w:cs="Arial"/>
          <w:sz w:val="22"/>
          <w:szCs w:val="22"/>
          <w:u w:color="000000"/>
          <w:lang w:val="nl-NL"/>
        </w:rPr>
        <w:t>men met andere locaties wordt</w:t>
      </w:r>
      <w:r w:rsidRPr="00F27DF7">
        <w:rPr>
          <w:rFonts w:asciiTheme="minorHAnsi" w:eastAsia="Arial Unicode MS" w:hAnsiTheme="minorHAnsi" w:cs="Arial"/>
          <w:sz w:val="22"/>
          <w:szCs w:val="22"/>
          <w:u w:color="000000"/>
          <w:lang w:val="nl-NL"/>
        </w:rPr>
        <w:t xml:space="preserve"> ervaring uitgewisseld over het gebruik en de knelpunten in de huidige methodes, de aangeboden werkvormen, de wijze  van toetsing en inzet van de analyse van de rekenvorderin</w:t>
      </w:r>
      <w:r w:rsidR="00D3451F">
        <w:rPr>
          <w:rFonts w:asciiTheme="minorHAnsi" w:eastAsia="Arial Unicode MS" w:hAnsiTheme="minorHAnsi" w:cs="Arial"/>
          <w:sz w:val="22"/>
          <w:szCs w:val="22"/>
          <w:u w:color="000000"/>
          <w:lang w:val="nl-NL"/>
        </w:rPr>
        <w:t>gen van leerlingen. De o</w:t>
      </w:r>
      <w:r w:rsidRPr="00F27DF7">
        <w:rPr>
          <w:rFonts w:asciiTheme="minorHAnsi" w:eastAsia="Arial Unicode MS" w:hAnsiTheme="minorHAnsi" w:cs="Arial"/>
          <w:sz w:val="22"/>
          <w:szCs w:val="22"/>
          <w:u w:color="000000"/>
          <w:lang w:val="nl-NL"/>
        </w:rPr>
        <w:t>verlegmomenten worden vastgelegd in de jaarlijn</w:t>
      </w:r>
      <w:bookmarkEnd w:id="35"/>
      <w:r w:rsidR="008A3409">
        <w:rPr>
          <w:rFonts w:asciiTheme="minorHAnsi" w:eastAsia="Arial Unicode MS" w:hAnsiTheme="minorHAnsi" w:cs="Arial"/>
          <w:sz w:val="22"/>
          <w:szCs w:val="22"/>
          <w:u w:color="000000"/>
          <w:lang w:val="nl-NL"/>
        </w:rPr>
        <w:t xml:space="preserve">. </w:t>
      </w:r>
      <w:bookmarkStart w:id="36" w:name="_Toc469405197"/>
      <w:r w:rsidRPr="00F27DF7">
        <w:rPr>
          <w:rFonts w:asciiTheme="minorHAnsi" w:eastAsia="Arial Unicode MS" w:hAnsiTheme="minorHAnsi" w:cs="Arial"/>
          <w:sz w:val="22"/>
          <w:szCs w:val="22"/>
          <w:u w:color="000000"/>
          <w:lang w:val="nl-NL"/>
        </w:rPr>
        <w:t xml:space="preserve">De scores op de </w:t>
      </w:r>
      <w:r w:rsidR="008A3409">
        <w:rPr>
          <w:rFonts w:asciiTheme="minorHAnsi" w:eastAsia="Arial Unicode MS" w:hAnsiTheme="minorHAnsi" w:cs="Arial"/>
          <w:sz w:val="22"/>
          <w:szCs w:val="22"/>
          <w:u w:color="000000"/>
          <w:lang w:val="nl-NL"/>
        </w:rPr>
        <w:t xml:space="preserve">hiervoor </w:t>
      </w:r>
      <w:r w:rsidRPr="00F27DF7">
        <w:rPr>
          <w:rFonts w:asciiTheme="minorHAnsi" w:eastAsia="Arial Unicode MS" w:hAnsiTheme="minorHAnsi" w:cs="Arial"/>
          <w:sz w:val="22"/>
          <w:szCs w:val="22"/>
          <w:u w:color="000000"/>
          <w:lang w:val="nl-NL"/>
        </w:rPr>
        <w:t xml:space="preserve">genoemde </w:t>
      </w:r>
      <w:proofErr w:type="spellStart"/>
      <w:r w:rsidR="008A3409" w:rsidRPr="00F27DF7">
        <w:rPr>
          <w:rFonts w:asciiTheme="minorHAnsi" w:hAnsiTheme="minorHAnsi" w:cs="Arial"/>
          <w:sz w:val="22"/>
          <w:szCs w:val="22"/>
          <w:lang w:val="nl-NL" w:eastAsia="nl-NL"/>
        </w:rPr>
        <w:t>TempoToets</w:t>
      </w:r>
      <w:proofErr w:type="spellEnd"/>
      <w:r w:rsidR="008A3409" w:rsidRPr="00F27DF7">
        <w:rPr>
          <w:rFonts w:asciiTheme="minorHAnsi" w:hAnsiTheme="minorHAnsi" w:cs="Arial"/>
          <w:sz w:val="22"/>
          <w:szCs w:val="22"/>
          <w:lang w:val="nl-NL" w:eastAsia="nl-NL"/>
        </w:rPr>
        <w:t xml:space="preserve"> Automatiseren </w:t>
      </w:r>
      <w:r w:rsidR="00D3451F">
        <w:rPr>
          <w:rFonts w:asciiTheme="minorHAnsi" w:hAnsiTheme="minorHAnsi" w:cs="Arial"/>
          <w:sz w:val="22"/>
          <w:szCs w:val="22"/>
          <w:lang w:val="nl-NL" w:eastAsia="nl-NL"/>
        </w:rPr>
        <w:t xml:space="preserve">en </w:t>
      </w:r>
      <w:r w:rsidR="008A3409" w:rsidRPr="00F27DF7">
        <w:rPr>
          <w:rFonts w:asciiTheme="minorHAnsi" w:hAnsiTheme="minorHAnsi" w:cs="Arial"/>
          <w:sz w:val="22"/>
          <w:szCs w:val="22"/>
          <w:lang w:val="nl-NL" w:eastAsia="nl-NL"/>
        </w:rPr>
        <w:t>ABC-toets</w:t>
      </w:r>
      <w:r w:rsidR="008A3409">
        <w:rPr>
          <w:rFonts w:asciiTheme="minorHAnsi" w:eastAsia="Arial Unicode MS" w:hAnsiTheme="minorHAnsi" w:cs="Arial"/>
          <w:sz w:val="22"/>
          <w:szCs w:val="22"/>
          <w:u w:color="000000"/>
          <w:lang w:val="nl-NL"/>
        </w:rPr>
        <w:t xml:space="preserve"> </w:t>
      </w:r>
      <w:r w:rsidRPr="00F27DF7">
        <w:rPr>
          <w:rFonts w:asciiTheme="minorHAnsi" w:eastAsia="Arial Unicode MS" w:hAnsiTheme="minorHAnsi" w:cs="Arial"/>
          <w:sz w:val="22"/>
          <w:szCs w:val="22"/>
          <w:u w:color="000000"/>
          <w:lang w:val="nl-NL"/>
        </w:rPr>
        <w:t>vormen de basis voor de differentiatie binnen en buiten de lessen rekenen.</w:t>
      </w:r>
      <w:bookmarkEnd w:id="36"/>
      <w:r w:rsidRPr="00F27DF7">
        <w:rPr>
          <w:rFonts w:asciiTheme="minorHAnsi" w:eastAsia="Arial Unicode MS" w:hAnsiTheme="minorHAnsi" w:cs="Arial"/>
          <w:sz w:val="22"/>
          <w:szCs w:val="22"/>
          <w:u w:color="000000"/>
          <w:lang w:val="nl-NL"/>
        </w:rPr>
        <w:t xml:space="preserve"> </w:t>
      </w:r>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606143" w:rsidRDefault="00606143" w:rsidP="005F513F">
      <w:pPr>
        <w:spacing w:line="300" w:lineRule="exact"/>
        <w:rPr>
          <w:rFonts w:asciiTheme="minorHAnsi" w:eastAsia="Arial Unicode MS" w:hAnsiTheme="minorHAnsi" w:cs="Arial"/>
          <w:b/>
          <w:sz w:val="22"/>
          <w:szCs w:val="22"/>
          <w:u w:color="000000"/>
          <w:lang w:val="nl-NL"/>
        </w:rPr>
      </w:pPr>
      <w:bookmarkStart w:id="37" w:name="_Toc469405198"/>
      <w:r>
        <w:rPr>
          <w:rFonts w:asciiTheme="minorHAnsi" w:eastAsia="Arial Unicode MS" w:hAnsiTheme="minorHAnsi" w:cs="Arial"/>
          <w:b/>
          <w:sz w:val="22"/>
          <w:szCs w:val="22"/>
          <w:u w:color="000000"/>
          <w:lang w:val="nl-NL"/>
        </w:rPr>
        <w:t>Plan van aanpak leerlingen b</w:t>
      </w:r>
      <w:r w:rsidR="00D470AC" w:rsidRPr="00F27DF7">
        <w:rPr>
          <w:rFonts w:asciiTheme="minorHAnsi" w:eastAsia="Arial Unicode MS" w:hAnsiTheme="minorHAnsi" w:cs="Arial"/>
          <w:b/>
          <w:sz w:val="22"/>
          <w:szCs w:val="22"/>
          <w:u w:color="000000"/>
          <w:lang w:val="nl-NL"/>
        </w:rPr>
        <w:t>oven niveau</w:t>
      </w:r>
      <w:bookmarkStart w:id="38" w:name="_Toc469405199"/>
      <w:bookmarkEnd w:id="37"/>
    </w:p>
    <w:p w:rsidR="00D470AC" w:rsidRPr="00F27DF7" w:rsidRDefault="00D470AC" w:rsidP="005F513F">
      <w:pPr>
        <w:spacing w:line="300" w:lineRule="exact"/>
        <w:rPr>
          <w:rFonts w:asciiTheme="minorHAnsi" w:eastAsia="Arial Unicode MS" w:hAnsiTheme="minorHAnsi" w:cs="Arial"/>
          <w:sz w:val="22"/>
          <w:szCs w:val="22"/>
          <w:u w:color="000000"/>
          <w:lang w:val="nl-NL"/>
        </w:rPr>
      </w:pPr>
      <w:r w:rsidRPr="00F27DF7">
        <w:rPr>
          <w:rFonts w:asciiTheme="minorHAnsi" w:eastAsia="Arial Unicode MS" w:hAnsiTheme="minorHAnsi" w:cs="Arial"/>
          <w:sz w:val="22"/>
          <w:szCs w:val="22"/>
          <w:u w:color="000000"/>
          <w:lang w:val="nl-NL"/>
        </w:rPr>
        <w:t>Een leerling is</w:t>
      </w:r>
      <w:r w:rsidR="00606143">
        <w:rPr>
          <w:rFonts w:asciiTheme="minorHAnsi" w:eastAsia="Arial Unicode MS" w:hAnsiTheme="minorHAnsi" w:cs="Arial"/>
          <w:sz w:val="22"/>
          <w:szCs w:val="22"/>
          <w:u w:color="000000"/>
          <w:lang w:val="nl-NL"/>
        </w:rPr>
        <w:t xml:space="preserve"> boven niveau als hij/zij </w:t>
      </w:r>
      <w:r w:rsidRPr="00F27DF7">
        <w:rPr>
          <w:rFonts w:asciiTheme="minorHAnsi" w:eastAsia="Arial Unicode MS" w:hAnsiTheme="minorHAnsi" w:cs="Arial"/>
          <w:sz w:val="22"/>
          <w:szCs w:val="22"/>
          <w:u w:color="000000"/>
          <w:lang w:val="nl-NL"/>
        </w:rPr>
        <w:t>het benodigde vastgestelde referentieniveau een leerjaar voorafgaand aan het examenjaar heeft behaald</w:t>
      </w:r>
      <w:bookmarkEnd w:id="38"/>
      <w:r w:rsidR="00606143">
        <w:rPr>
          <w:rFonts w:asciiTheme="minorHAnsi" w:eastAsia="Arial Unicode MS" w:hAnsiTheme="minorHAnsi" w:cs="Arial"/>
          <w:sz w:val="22"/>
          <w:szCs w:val="22"/>
          <w:u w:color="000000"/>
          <w:lang w:val="nl-NL"/>
        </w:rPr>
        <w:t xml:space="preserve">. </w:t>
      </w:r>
      <w:bookmarkStart w:id="39" w:name="_Toc469405201"/>
      <w:r w:rsidR="00606143">
        <w:rPr>
          <w:rFonts w:asciiTheme="minorHAnsi" w:eastAsia="Arial Unicode MS" w:hAnsiTheme="minorHAnsi" w:cs="Arial"/>
          <w:sz w:val="22"/>
          <w:szCs w:val="22"/>
          <w:u w:color="000000"/>
          <w:lang w:val="nl-NL"/>
        </w:rPr>
        <w:t>Deze l</w:t>
      </w:r>
      <w:r w:rsidRPr="00F27DF7">
        <w:rPr>
          <w:rFonts w:asciiTheme="minorHAnsi" w:eastAsia="Arial Unicode MS" w:hAnsiTheme="minorHAnsi" w:cs="Arial"/>
          <w:sz w:val="22"/>
          <w:szCs w:val="22"/>
          <w:u w:color="000000"/>
          <w:lang w:val="nl-NL"/>
        </w:rPr>
        <w:t xml:space="preserve">eerling krijgt lesstof aangeboden die uitdagend is en </w:t>
      </w:r>
      <w:r w:rsidR="00606143">
        <w:rPr>
          <w:rFonts w:asciiTheme="minorHAnsi" w:eastAsia="Arial Unicode MS" w:hAnsiTheme="minorHAnsi" w:cs="Arial"/>
          <w:sz w:val="22"/>
          <w:szCs w:val="22"/>
          <w:u w:color="000000"/>
          <w:lang w:val="nl-NL"/>
        </w:rPr>
        <w:t xml:space="preserve">hem/haar </w:t>
      </w:r>
      <w:r w:rsidRPr="00F27DF7">
        <w:rPr>
          <w:rFonts w:asciiTheme="minorHAnsi" w:eastAsia="Arial Unicode MS" w:hAnsiTheme="minorHAnsi" w:cs="Arial"/>
          <w:sz w:val="22"/>
          <w:szCs w:val="22"/>
          <w:u w:color="000000"/>
          <w:lang w:val="nl-NL"/>
        </w:rPr>
        <w:t xml:space="preserve">uitnodigt om </w:t>
      </w:r>
      <w:r w:rsidR="00606143">
        <w:rPr>
          <w:rFonts w:asciiTheme="minorHAnsi" w:eastAsia="Arial Unicode MS" w:hAnsiTheme="minorHAnsi" w:cs="Arial"/>
          <w:sz w:val="22"/>
          <w:szCs w:val="22"/>
          <w:u w:color="000000"/>
          <w:lang w:val="nl-NL"/>
        </w:rPr>
        <w:t>verder te kijken</w:t>
      </w:r>
      <w:r w:rsidRPr="00F27DF7">
        <w:rPr>
          <w:rFonts w:asciiTheme="minorHAnsi" w:eastAsia="Arial Unicode MS" w:hAnsiTheme="minorHAnsi" w:cs="Arial"/>
          <w:sz w:val="22"/>
          <w:szCs w:val="22"/>
          <w:u w:color="000000"/>
          <w:lang w:val="nl-NL"/>
        </w:rPr>
        <w:t xml:space="preserve"> dan de in eerste instantie gestelde doelen. Focus ligt op dag</w:t>
      </w:r>
      <w:r w:rsidR="00606143">
        <w:rPr>
          <w:rFonts w:asciiTheme="minorHAnsi" w:eastAsia="Arial Unicode MS" w:hAnsiTheme="minorHAnsi" w:cs="Arial"/>
          <w:sz w:val="22"/>
          <w:szCs w:val="22"/>
          <w:u w:color="000000"/>
          <w:lang w:val="nl-NL"/>
        </w:rPr>
        <w:t>elijkse relevante onderwerpen met de</w:t>
      </w:r>
      <w:r w:rsidRPr="00F27DF7">
        <w:rPr>
          <w:rFonts w:asciiTheme="minorHAnsi" w:eastAsia="Arial Unicode MS" w:hAnsiTheme="minorHAnsi" w:cs="Arial"/>
          <w:sz w:val="22"/>
          <w:szCs w:val="22"/>
          <w:u w:color="000000"/>
          <w:lang w:val="nl-NL"/>
        </w:rPr>
        <w:t xml:space="preserve"> nadruk op contextsommen.</w:t>
      </w:r>
      <w:bookmarkEnd w:id="39"/>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27DF7" w:rsidRDefault="00606143" w:rsidP="005F513F">
      <w:pPr>
        <w:spacing w:line="300" w:lineRule="exact"/>
        <w:rPr>
          <w:rFonts w:asciiTheme="minorHAnsi" w:eastAsia="Arial Unicode MS" w:hAnsiTheme="minorHAnsi" w:cs="Arial"/>
          <w:b/>
          <w:sz w:val="22"/>
          <w:szCs w:val="22"/>
          <w:u w:color="000000"/>
          <w:lang w:val="nl-NL"/>
        </w:rPr>
      </w:pPr>
      <w:bookmarkStart w:id="40" w:name="_Toc469405202"/>
      <w:r>
        <w:rPr>
          <w:rFonts w:asciiTheme="minorHAnsi" w:eastAsia="Arial Unicode MS" w:hAnsiTheme="minorHAnsi" w:cs="Arial"/>
          <w:b/>
          <w:sz w:val="22"/>
          <w:szCs w:val="22"/>
          <w:u w:color="000000"/>
          <w:lang w:val="nl-NL"/>
        </w:rPr>
        <w:t>Plan van aanpak leerlingen o</w:t>
      </w:r>
      <w:r w:rsidR="00D470AC" w:rsidRPr="00F27DF7">
        <w:rPr>
          <w:rFonts w:asciiTheme="minorHAnsi" w:eastAsia="Arial Unicode MS" w:hAnsiTheme="minorHAnsi" w:cs="Arial"/>
          <w:b/>
          <w:sz w:val="22"/>
          <w:szCs w:val="22"/>
          <w:u w:color="000000"/>
          <w:lang w:val="nl-NL"/>
        </w:rPr>
        <w:t>p niveau</w:t>
      </w:r>
      <w:bookmarkEnd w:id="40"/>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41" w:name="_Toc469405203"/>
      <w:r w:rsidRPr="00F27DF7">
        <w:rPr>
          <w:rFonts w:asciiTheme="minorHAnsi" w:eastAsia="Arial Unicode MS" w:hAnsiTheme="minorHAnsi" w:cs="Arial"/>
          <w:sz w:val="22"/>
          <w:szCs w:val="22"/>
          <w:u w:color="000000"/>
          <w:lang w:val="nl-NL"/>
        </w:rPr>
        <w:t>Een leerling is op niveau als de uitslag van de toets overeenkomt met de te beheersen lesstof voor het  leerjaar.</w:t>
      </w:r>
      <w:bookmarkStart w:id="42" w:name="_Toc469405205"/>
      <w:bookmarkEnd w:id="41"/>
      <w:r w:rsidR="00606143">
        <w:rPr>
          <w:rFonts w:asciiTheme="minorHAnsi" w:eastAsia="Arial Unicode MS" w:hAnsiTheme="minorHAnsi" w:cs="Arial"/>
          <w:sz w:val="22"/>
          <w:szCs w:val="22"/>
          <w:u w:color="000000"/>
          <w:lang w:val="nl-NL"/>
        </w:rPr>
        <w:t xml:space="preserve"> Deze l</w:t>
      </w:r>
      <w:r w:rsidRPr="00F27DF7">
        <w:rPr>
          <w:rFonts w:asciiTheme="minorHAnsi" w:eastAsia="Arial Unicode MS" w:hAnsiTheme="minorHAnsi" w:cs="Arial"/>
          <w:sz w:val="22"/>
          <w:szCs w:val="22"/>
          <w:u w:color="000000"/>
          <w:lang w:val="nl-NL"/>
        </w:rPr>
        <w:t>eerling volgt de reguliere aangeboden lesstof.</w:t>
      </w:r>
      <w:bookmarkEnd w:id="42"/>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27DF7" w:rsidRDefault="00606143" w:rsidP="005F513F">
      <w:pPr>
        <w:spacing w:line="300" w:lineRule="exact"/>
        <w:rPr>
          <w:rFonts w:asciiTheme="minorHAnsi" w:eastAsia="Arial Unicode MS" w:hAnsiTheme="minorHAnsi" w:cs="Arial"/>
          <w:b/>
          <w:sz w:val="22"/>
          <w:szCs w:val="22"/>
          <w:u w:color="000000"/>
          <w:lang w:val="nl-NL"/>
        </w:rPr>
      </w:pPr>
      <w:bookmarkStart w:id="43" w:name="_Toc469405206"/>
      <w:r>
        <w:rPr>
          <w:rFonts w:asciiTheme="minorHAnsi" w:eastAsia="Arial Unicode MS" w:hAnsiTheme="minorHAnsi" w:cs="Arial"/>
          <w:b/>
          <w:sz w:val="22"/>
          <w:szCs w:val="22"/>
          <w:u w:color="000000"/>
          <w:lang w:val="nl-NL"/>
        </w:rPr>
        <w:t>Plan van aanpak leerlingen o</w:t>
      </w:r>
      <w:r w:rsidR="00D470AC" w:rsidRPr="00F27DF7">
        <w:rPr>
          <w:rFonts w:asciiTheme="minorHAnsi" w:eastAsia="Arial Unicode MS" w:hAnsiTheme="minorHAnsi" w:cs="Arial"/>
          <w:b/>
          <w:sz w:val="22"/>
          <w:szCs w:val="22"/>
          <w:u w:color="000000"/>
          <w:lang w:val="nl-NL"/>
        </w:rPr>
        <w:t>nder niveau</w:t>
      </w:r>
      <w:bookmarkEnd w:id="43"/>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44" w:name="_Toc469405207"/>
      <w:r w:rsidRPr="00F27DF7">
        <w:rPr>
          <w:rFonts w:asciiTheme="minorHAnsi" w:eastAsia="Arial Unicode MS" w:hAnsiTheme="minorHAnsi" w:cs="Arial"/>
          <w:sz w:val="22"/>
          <w:szCs w:val="22"/>
          <w:u w:color="000000"/>
          <w:lang w:val="nl-NL"/>
        </w:rPr>
        <w:t xml:space="preserve">Een leerling is onder niveau als </w:t>
      </w:r>
      <w:r w:rsidR="00606143">
        <w:rPr>
          <w:rFonts w:asciiTheme="minorHAnsi" w:eastAsia="Arial Unicode MS" w:hAnsiTheme="minorHAnsi" w:cs="Arial"/>
          <w:sz w:val="22"/>
          <w:szCs w:val="22"/>
          <w:u w:color="000000"/>
          <w:lang w:val="nl-NL"/>
        </w:rPr>
        <w:t>hij/zij</w:t>
      </w:r>
      <w:r w:rsidRPr="00F27DF7">
        <w:rPr>
          <w:rFonts w:asciiTheme="minorHAnsi" w:eastAsia="Arial Unicode MS" w:hAnsiTheme="minorHAnsi" w:cs="Arial"/>
          <w:sz w:val="22"/>
          <w:szCs w:val="22"/>
          <w:u w:color="000000"/>
          <w:lang w:val="nl-NL"/>
        </w:rPr>
        <w:t xml:space="preserve"> in leerjaar 1 en/of 2 niet het niveau 1F heeft behaald.</w:t>
      </w:r>
      <w:bookmarkEnd w:id="44"/>
      <w:r w:rsidRPr="00F27DF7">
        <w:rPr>
          <w:rFonts w:asciiTheme="minorHAnsi" w:eastAsia="Arial Unicode MS" w:hAnsiTheme="minorHAnsi" w:cs="Arial"/>
          <w:sz w:val="22"/>
          <w:szCs w:val="22"/>
          <w:u w:color="000000"/>
          <w:lang w:val="nl-NL"/>
        </w:rPr>
        <w:t xml:space="preserve"> </w:t>
      </w:r>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45" w:name="_Toc469405209"/>
      <w:r w:rsidRPr="00F27DF7">
        <w:rPr>
          <w:rFonts w:asciiTheme="minorHAnsi" w:eastAsia="Arial Unicode MS" w:hAnsiTheme="minorHAnsi" w:cs="Arial"/>
          <w:sz w:val="22"/>
          <w:szCs w:val="22"/>
          <w:u w:color="000000"/>
          <w:lang w:val="nl-NL"/>
        </w:rPr>
        <w:t xml:space="preserve">1. In </w:t>
      </w:r>
      <w:r w:rsidR="00D3451F">
        <w:rPr>
          <w:rFonts w:asciiTheme="minorHAnsi" w:eastAsia="Arial Unicode MS" w:hAnsiTheme="minorHAnsi" w:cs="Arial"/>
          <w:sz w:val="22"/>
          <w:szCs w:val="22"/>
          <w:u w:color="000000"/>
          <w:lang w:val="nl-NL"/>
        </w:rPr>
        <w:t xml:space="preserve">de </w:t>
      </w:r>
      <w:r w:rsidRPr="00F27DF7">
        <w:rPr>
          <w:rFonts w:asciiTheme="minorHAnsi" w:eastAsia="Arial Unicode MS" w:hAnsiTheme="minorHAnsi" w:cs="Arial"/>
          <w:sz w:val="22"/>
          <w:szCs w:val="22"/>
          <w:u w:color="000000"/>
          <w:lang w:val="nl-NL"/>
        </w:rPr>
        <w:t>reguliere rekenles</w:t>
      </w:r>
      <w:bookmarkEnd w:id="45"/>
      <w:r w:rsidR="00D3451F">
        <w:rPr>
          <w:rFonts w:asciiTheme="minorHAnsi" w:eastAsia="Arial Unicode MS" w:hAnsiTheme="minorHAnsi" w:cs="Arial"/>
          <w:sz w:val="22"/>
          <w:szCs w:val="22"/>
          <w:u w:color="000000"/>
          <w:lang w:val="nl-NL"/>
        </w:rPr>
        <w:t xml:space="preserve"> krijgen deze leerlingen verlengde instructie aangeboden. </w:t>
      </w:r>
    </w:p>
    <w:p w:rsidR="00F54373" w:rsidRPr="00F27DF7" w:rsidRDefault="00F54373" w:rsidP="005F513F">
      <w:pPr>
        <w:spacing w:line="300" w:lineRule="exact"/>
        <w:rPr>
          <w:rFonts w:asciiTheme="minorHAnsi" w:eastAsia="Arial Unicode MS" w:hAnsiTheme="minorHAnsi" w:cs="Arial"/>
          <w:b/>
          <w:sz w:val="22"/>
          <w:szCs w:val="22"/>
          <w:u w:color="000000"/>
          <w:lang w:val="nl-NL"/>
        </w:rPr>
      </w:pPr>
    </w:p>
    <w:p w:rsidR="00D470AC" w:rsidRPr="00F27DF7" w:rsidRDefault="00D470AC" w:rsidP="005F513F">
      <w:pPr>
        <w:spacing w:line="300" w:lineRule="exact"/>
        <w:rPr>
          <w:rFonts w:asciiTheme="minorHAnsi" w:eastAsia="Arial Unicode MS" w:hAnsiTheme="minorHAnsi" w:cs="Arial"/>
          <w:b/>
          <w:sz w:val="22"/>
          <w:szCs w:val="22"/>
          <w:u w:color="000000"/>
          <w:lang w:val="nl-NL"/>
        </w:rPr>
      </w:pPr>
      <w:bookmarkStart w:id="46" w:name="_Toc469405211"/>
      <w:r w:rsidRPr="00F27DF7">
        <w:rPr>
          <w:rFonts w:asciiTheme="minorHAnsi" w:eastAsia="Arial Unicode MS" w:hAnsiTheme="minorHAnsi" w:cs="Arial"/>
          <w:b/>
          <w:sz w:val="22"/>
          <w:szCs w:val="22"/>
          <w:u w:color="000000"/>
          <w:lang w:val="nl-NL"/>
        </w:rPr>
        <w:t>Leerlingen met dyscalculie</w:t>
      </w:r>
      <w:bookmarkEnd w:id="46"/>
    </w:p>
    <w:p w:rsidR="00D470AC" w:rsidRPr="00F27DF7" w:rsidRDefault="00D470AC" w:rsidP="005F513F">
      <w:pPr>
        <w:spacing w:line="300" w:lineRule="exact"/>
        <w:rPr>
          <w:rFonts w:asciiTheme="minorHAnsi" w:eastAsia="Arial Unicode MS" w:hAnsiTheme="minorHAnsi" w:cs="Arial"/>
          <w:sz w:val="22"/>
          <w:szCs w:val="22"/>
          <w:u w:color="000000"/>
          <w:lang w:val="nl-NL"/>
        </w:rPr>
      </w:pPr>
      <w:bookmarkStart w:id="47" w:name="_Toc469405212"/>
      <w:r w:rsidRPr="00F27DF7">
        <w:rPr>
          <w:rFonts w:asciiTheme="minorHAnsi" w:eastAsia="Arial Unicode MS" w:hAnsiTheme="minorHAnsi" w:cs="Arial"/>
          <w:sz w:val="22"/>
          <w:szCs w:val="22"/>
          <w:u w:color="000000"/>
          <w:lang w:val="nl-NL"/>
        </w:rPr>
        <w:t xml:space="preserve">2. Buiten </w:t>
      </w:r>
      <w:r w:rsidR="00D3451F">
        <w:rPr>
          <w:rFonts w:asciiTheme="minorHAnsi" w:eastAsia="Arial Unicode MS" w:hAnsiTheme="minorHAnsi" w:cs="Arial"/>
          <w:sz w:val="22"/>
          <w:szCs w:val="22"/>
          <w:u w:color="000000"/>
          <w:lang w:val="nl-NL"/>
        </w:rPr>
        <w:t xml:space="preserve">de </w:t>
      </w:r>
      <w:r w:rsidRPr="00F27DF7">
        <w:rPr>
          <w:rFonts w:asciiTheme="minorHAnsi" w:eastAsia="Arial Unicode MS" w:hAnsiTheme="minorHAnsi" w:cs="Arial"/>
          <w:sz w:val="22"/>
          <w:szCs w:val="22"/>
          <w:u w:color="000000"/>
          <w:lang w:val="nl-NL"/>
        </w:rPr>
        <w:t>reguliere rekenles</w:t>
      </w:r>
      <w:bookmarkEnd w:id="47"/>
      <w:r w:rsidR="00D3451F">
        <w:rPr>
          <w:rFonts w:asciiTheme="minorHAnsi" w:eastAsia="Arial Unicode MS" w:hAnsiTheme="minorHAnsi" w:cs="Arial"/>
          <w:sz w:val="22"/>
          <w:szCs w:val="22"/>
          <w:u w:color="000000"/>
          <w:lang w:val="nl-NL"/>
        </w:rPr>
        <w:t xml:space="preserve"> krijgen deze leerlingen </w:t>
      </w:r>
      <w:proofErr w:type="spellStart"/>
      <w:r w:rsidR="00D3451F">
        <w:rPr>
          <w:rFonts w:asciiTheme="minorHAnsi" w:eastAsia="Arial Unicode MS" w:hAnsiTheme="minorHAnsi" w:cs="Arial"/>
          <w:sz w:val="22"/>
          <w:szCs w:val="22"/>
          <w:u w:color="000000"/>
          <w:lang w:val="nl-NL"/>
        </w:rPr>
        <w:t>vakondersteuning</w:t>
      </w:r>
      <w:proofErr w:type="spellEnd"/>
      <w:r w:rsidR="00D3451F">
        <w:rPr>
          <w:rFonts w:asciiTheme="minorHAnsi" w:eastAsia="Arial Unicode MS" w:hAnsiTheme="minorHAnsi" w:cs="Arial"/>
          <w:sz w:val="22"/>
          <w:szCs w:val="22"/>
          <w:u w:color="000000"/>
          <w:lang w:val="nl-NL"/>
        </w:rPr>
        <w:t xml:space="preserve"> aangeboden. </w:t>
      </w:r>
      <w:bookmarkStart w:id="48" w:name="_Toc469405214"/>
      <w:r w:rsidRPr="00F27DF7">
        <w:rPr>
          <w:rFonts w:asciiTheme="minorHAnsi" w:eastAsia="Arial Unicode MS" w:hAnsiTheme="minorHAnsi" w:cs="Arial"/>
          <w:sz w:val="22"/>
          <w:szCs w:val="22"/>
          <w:u w:color="000000"/>
          <w:lang w:val="nl-NL"/>
        </w:rPr>
        <w:t>Indien nodig kan de hulp van de remedial teacher of orthopedagoog worden ingezet.</w:t>
      </w:r>
      <w:bookmarkEnd w:id="48"/>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27DF7" w:rsidRDefault="00D470AC" w:rsidP="005F513F">
      <w:pPr>
        <w:spacing w:line="300" w:lineRule="exact"/>
        <w:rPr>
          <w:rFonts w:asciiTheme="minorHAnsi" w:eastAsia="Arial Unicode MS" w:hAnsiTheme="minorHAnsi" w:cs="Arial"/>
          <w:b/>
          <w:sz w:val="22"/>
          <w:szCs w:val="22"/>
          <w:u w:color="000000"/>
          <w:lang w:val="nl-NL"/>
        </w:rPr>
      </w:pPr>
    </w:p>
    <w:p w:rsidR="00D470AC" w:rsidRPr="00F27DF7" w:rsidRDefault="00D470AC" w:rsidP="005F513F">
      <w:pPr>
        <w:spacing w:line="300" w:lineRule="exact"/>
        <w:rPr>
          <w:rFonts w:asciiTheme="minorHAnsi" w:eastAsia="Arial Unicode MS" w:hAnsiTheme="minorHAnsi" w:cs="Arial"/>
          <w:b/>
          <w:sz w:val="22"/>
          <w:szCs w:val="22"/>
          <w:lang w:val="nl-NL"/>
        </w:rPr>
      </w:pPr>
      <w:r w:rsidRPr="00F27DF7">
        <w:rPr>
          <w:rFonts w:asciiTheme="minorHAnsi" w:eastAsia="Arial Unicode MS" w:hAnsiTheme="minorHAnsi"/>
          <w:sz w:val="22"/>
          <w:szCs w:val="22"/>
          <w:u w:color="000000"/>
          <w:lang w:val="nl-NL"/>
        </w:rPr>
        <w:br w:type="page"/>
      </w:r>
      <w:bookmarkStart w:id="49" w:name="_Toc469405215"/>
      <w:r w:rsidRPr="00F27DF7">
        <w:rPr>
          <w:rFonts w:asciiTheme="minorHAnsi" w:eastAsia="Arial Unicode MS" w:hAnsiTheme="minorHAnsi" w:cs="Arial"/>
          <w:b/>
          <w:sz w:val="22"/>
          <w:szCs w:val="22"/>
          <w:lang w:val="nl-NL"/>
        </w:rPr>
        <w:lastRenderedPageBreak/>
        <w:t>Problemen bij leerlingen met rekenen</w:t>
      </w:r>
      <w:bookmarkEnd w:id="49"/>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27DF7" w:rsidRDefault="00D470AC" w:rsidP="005F513F">
      <w:pPr>
        <w:spacing w:line="300" w:lineRule="exact"/>
        <w:rPr>
          <w:rFonts w:asciiTheme="minorHAnsi" w:hAnsiTheme="minorHAnsi" w:cs="Arial"/>
          <w:sz w:val="22"/>
          <w:szCs w:val="22"/>
          <w:lang w:val="nl-NL"/>
        </w:rPr>
      </w:pPr>
      <w:r w:rsidRPr="00F27DF7">
        <w:rPr>
          <w:rFonts w:asciiTheme="minorHAnsi" w:hAnsiTheme="minorHAnsi" w:cs="Arial"/>
          <w:sz w:val="22"/>
          <w:szCs w:val="22"/>
          <w:lang w:val="nl-NL"/>
        </w:rPr>
        <w:t xml:space="preserve">Globaal genomen </w:t>
      </w:r>
      <w:r w:rsidR="00181D65">
        <w:rPr>
          <w:rFonts w:asciiTheme="minorHAnsi" w:hAnsiTheme="minorHAnsi" w:cs="Arial"/>
          <w:sz w:val="22"/>
          <w:szCs w:val="22"/>
          <w:lang w:val="nl-NL"/>
        </w:rPr>
        <w:t>kunnen zich drie mogelijkheden voordoen bij problemen met rekenen</w:t>
      </w:r>
      <w:r w:rsidRPr="00F27DF7">
        <w:rPr>
          <w:rFonts w:asciiTheme="minorHAnsi" w:hAnsiTheme="minorHAnsi" w:cs="Arial"/>
          <w:sz w:val="22"/>
          <w:szCs w:val="22"/>
          <w:lang w:val="nl-NL"/>
        </w:rPr>
        <w:t>:</w:t>
      </w:r>
    </w:p>
    <w:p w:rsidR="00D470AC" w:rsidRPr="00F27DF7" w:rsidRDefault="00D470AC" w:rsidP="005F513F">
      <w:pPr>
        <w:pStyle w:val="Lijstalinea"/>
        <w:numPr>
          <w:ilvl w:val="0"/>
          <w:numId w:val="15"/>
        </w:numPr>
        <w:spacing w:line="300" w:lineRule="exact"/>
        <w:rPr>
          <w:rFonts w:asciiTheme="minorHAnsi" w:hAnsiTheme="minorHAnsi" w:cs="Arial"/>
          <w:sz w:val="22"/>
          <w:szCs w:val="22"/>
          <w:lang w:val="nl-NL"/>
        </w:rPr>
      </w:pPr>
      <w:r w:rsidRPr="00F27DF7">
        <w:rPr>
          <w:rFonts w:asciiTheme="minorHAnsi" w:hAnsiTheme="minorHAnsi" w:cs="Arial"/>
          <w:sz w:val="22"/>
          <w:szCs w:val="22"/>
          <w:lang w:val="nl-NL"/>
        </w:rPr>
        <w:t>Er is een probleem in de feitenkennis, terwijl de procedure wel bekend is</w:t>
      </w:r>
      <w:r w:rsidR="00F54373">
        <w:rPr>
          <w:rFonts w:asciiTheme="minorHAnsi" w:hAnsiTheme="minorHAnsi" w:cs="Arial"/>
          <w:sz w:val="22"/>
          <w:szCs w:val="22"/>
          <w:lang w:val="nl-NL"/>
        </w:rPr>
        <w:t>;</w:t>
      </w:r>
    </w:p>
    <w:p w:rsidR="00D470AC" w:rsidRPr="00F27DF7" w:rsidRDefault="00D470AC" w:rsidP="005F513F">
      <w:pPr>
        <w:pStyle w:val="Lijstalinea"/>
        <w:numPr>
          <w:ilvl w:val="0"/>
          <w:numId w:val="15"/>
        </w:numPr>
        <w:spacing w:line="300" w:lineRule="exact"/>
        <w:rPr>
          <w:rFonts w:asciiTheme="minorHAnsi" w:hAnsiTheme="minorHAnsi" w:cs="Arial"/>
          <w:sz w:val="22"/>
          <w:szCs w:val="22"/>
          <w:lang w:val="nl-NL"/>
        </w:rPr>
      </w:pPr>
      <w:r w:rsidRPr="00F27DF7">
        <w:rPr>
          <w:rFonts w:asciiTheme="minorHAnsi" w:hAnsiTheme="minorHAnsi" w:cs="Arial"/>
          <w:sz w:val="22"/>
          <w:szCs w:val="22"/>
          <w:lang w:val="nl-NL"/>
        </w:rPr>
        <w:t xml:space="preserve">Er is geen probleem in de feitenkennis, maar in het doorlopen van de procedure gaat het mis; </w:t>
      </w:r>
    </w:p>
    <w:p w:rsidR="00D470AC" w:rsidRPr="00F27DF7" w:rsidRDefault="00D470AC" w:rsidP="005F513F">
      <w:pPr>
        <w:pStyle w:val="Lijstalinea"/>
        <w:numPr>
          <w:ilvl w:val="0"/>
          <w:numId w:val="15"/>
        </w:numPr>
        <w:spacing w:line="300" w:lineRule="exact"/>
        <w:rPr>
          <w:rFonts w:asciiTheme="minorHAnsi" w:hAnsiTheme="minorHAnsi" w:cs="Arial"/>
          <w:sz w:val="22"/>
          <w:szCs w:val="22"/>
          <w:lang w:val="nl-NL"/>
        </w:rPr>
      </w:pPr>
      <w:r w:rsidRPr="00F27DF7">
        <w:rPr>
          <w:rFonts w:asciiTheme="minorHAnsi" w:hAnsiTheme="minorHAnsi" w:cs="Arial"/>
          <w:sz w:val="22"/>
          <w:szCs w:val="22"/>
          <w:lang w:val="nl-NL"/>
        </w:rPr>
        <w:t xml:space="preserve">Er doen zich zowel in de feitenkennis als in de procedurekennis problemen voor. </w:t>
      </w:r>
    </w:p>
    <w:p w:rsidR="00D470AC" w:rsidRPr="00F27DF7" w:rsidRDefault="00D470AC" w:rsidP="005F513F">
      <w:pPr>
        <w:spacing w:line="300" w:lineRule="exact"/>
        <w:rPr>
          <w:rFonts w:asciiTheme="minorHAnsi" w:hAnsiTheme="minorHAnsi" w:cs="Arial"/>
          <w:sz w:val="22"/>
          <w:szCs w:val="22"/>
          <w:lang w:val="nl-NL"/>
        </w:rPr>
      </w:pPr>
    </w:p>
    <w:p w:rsidR="00D470AC" w:rsidRPr="00F27DF7" w:rsidRDefault="00F54373" w:rsidP="005F513F">
      <w:pPr>
        <w:spacing w:line="300" w:lineRule="exact"/>
        <w:rPr>
          <w:rFonts w:asciiTheme="minorHAnsi" w:hAnsiTheme="minorHAnsi" w:cs="Arial"/>
          <w:sz w:val="22"/>
          <w:szCs w:val="22"/>
        </w:rPr>
      </w:pPr>
      <w:r>
        <w:rPr>
          <w:rFonts w:asciiTheme="minorHAnsi" w:hAnsiTheme="minorHAnsi" w:cs="Arial"/>
          <w:sz w:val="22"/>
          <w:szCs w:val="22"/>
          <w:lang w:val="nl-NL"/>
        </w:rPr>
        <w:t xml:space="preserve">Deze problemen kunnen verschillende achtergronden hebben: </w:t>
      </w:r>
    </w:p>
    <w:p w:rsidR="00D470AC" w:rsidRDefault="00D470AC" w:rsidP="00F54373">
      <w:pPr>
        <w:pStyle w:val="Lijstalinea"/>
        <w:numPr>
          <w:ilvl w:val="0"/>
          <w:numId w:val="19"/>
        </w:numPr>
        <w:spacing w:line="300" w:lineRule="exact"/>
        <w:rPr>
          <w:rFonts w:asciiTheme="minorHAnsi" w:hAnsiTheme="minorHAnsi" w:cs="Arial"/>
          <w:sz w:val="22"/>
          <w:szCs w:val="22"/>
          <w:lang w:val="nl-NL"/>
        </w:rPr>
      </w:pPr>
      <w:r w:rsidRPr="00F54373">
        <w:rPr>
          <w:rFonts w:asciiTheme="minorHAnsi" w:hAnsiTheme="minorHAnsi" w:cs="Arial"/>
          <w:sz w:val="22"/>
          <w:szCs w:val="22"/>
          <w:lang w:val="nl-NL"/>
        </w:rPr>
        <w:t xml:space="preserve">Er is een tekort aan feitenkennis door een probleem in het </w:t>
      </w:r>
      <w:r w:rsidRPr="00F54373">
        <w:rPr>
          <w:rFonts w:asciiTheme="minorHAnsi" w:hAnsiTheme="minorHAnsi" w:cs="Arial"/>
          <w:iCs/>
          <w:sz w:val="22"/>
          <w:szCs w:val="22"/>
          <w:lang w:val="nl-NL"/>
        </w:rPr>
        <w:t xml:space="preserve">associatieve leren </w:t>
      </w:r>
      <w:r w:rsidRPr="00F54373">
        <w:rPr>
          <w:rFonts w:asciiTheme="minorHAnsi" w:hAnsiTheme="minorHAnsi" w:cs="Arial"/>
          <w:sz w:val="22"/>
          <w:szCs w:val="22"/>
          <w:lang w:val="nl-NL"/>
        </w:rPr>
        <w:t xml:space="preserve">(het onthouden van koppelingen tussen informatie-eenheden), of het </w:t>
      </w:r>
      <w:r w:rsidRPr="00F54373">
        <w:rPr>
          <w:rFonts w:asciiTheme="minorHAnsi" w:hAnsiTheme="minorHAnsi" w:cs="Arial"/>
          <w:iCs/>
          <w:sz w:val="22"/>
          <w:szCs w:val="22"/>
          <w:lang w:val="nl-NL"/>
        </w:rPr>
        <w:t xml:space="preserve">vlot oproepen van feitenkennis uit het lange termijngeheugen </w:t>
      </w:r>
      <w:r w:rsidRPr="00F54373">
        <w:rPr>
          <w:rFonts w:asciiTheme="minorHAnsi" w:hAnsiTheme="minorHAnsi" w:cs="Arial"/>
          <w:sz w:val="22"/>
          <w:szCs w:val="22"/>
          <w:lang w:val="nl-NL"/>
        </w:rPr>
        <w:t>schiet tekort (denk aan ‘</w:t>
      </w:r>
      <w:proofErr w:type="spellStart"/>
      <w:r w:rsidRPr="00F54373">
        <w:rPr>
          <w:rFonts w:asciiTheme="minorHAnsi" w:hAnsiTheme="minorHAnsi" w:cs="Arial"/>
          <w:sz w:val="22"/>
          <w:szCs w:val="22"/>
          <w:lang w:val="nl-NL"/>
        </w:rPr>
        <w:t>rapid</w:t>
      </w:r>
      <w:proofErr w:type="spellEnd"/>
      <w:r w:rsidRPr="00F54373">
        <w:rPr>
          <w:rFonts w:asciiTheme="minorHAnsi" w:hAnsiTheme="minorHAnsi" w:cs="Arial"/>
          <w:sz w:val="22"/>
          <w:szCs w:val="22"/>
          <w:lang w:val="nl-NL"/>
        </w:rPr>
        <w:t xml:space="preserve"> </w:t>
      </w:r>
      <w:proofErr w:type="spellStart"/>
      <w:r w:rsidRPr="00F54373">
        <w:rPr>
          <w:rFonts w:asciiTheme="minorHAnsi" w:hAnsiTheme="minorHAnsi" w:cs="Arial"/>
          <w:sz w:val="22"/>
          <w:szCs w:val="22"/>
          <w:lang w:val="nl-NL"/>
        </w:rPr>
        <w:t>naming</w:t>
      </w:r>
      <w:proofErr w:type="spellEnd"/>
      <w:r w:rsidRPr="00F54373">
        <w:rPr>
          <w:rFonts w:asciiTheme="minorHAnsi" w:hAnsiTheme="minorHAnsi" w:cs="Arial"/>
          <w:sz w:val="22"/>
          <w:szCs w:val="22"/>
          <w:lang w:val="nl-NL"/>
        </w:rPr>
        <w:t xml:space="preserve">’); </w:t>
      </w:r>
    </w:p>
    <w:p w:rsidR="00F54373" w:rsidRDefault="00D470AC" w:rsidP="00F54373">
      <w:pPr>
        <w:pStyle w:val="Lijstalinea"/>
        <w:numPr>
          <w:ilvl w:val="0"/>
          <w:numId w:val="19"/>
        </w:numPr>
        <w:spacing w:line="300" w:lineRule="exact"/>
        <w:rPr>
          <w:rFonts w:asciiTheme="minorHAnsi" w:hAnsiTheme="minorHAnsi" w:cs="Arial"/>
          <w:sz w:val="22"/>
          <w:szCs w:val="22"/>
          <w:lang w:val="nl-NL"/>
        </w:rPr>
      </w:pPr>
      <w:r w:rsidRPr="00F54373">
        <w:rPr>
          <w:rFonts w:asciiTheme="minorHAnsi" w:hAnsiTheme="minorHAnsi" w:cs="Arial"/>
          <w:sz w:val="22"/>
          <w:szCs w:val="22"/>
          <w:lang w:val="nl-NL"/>
        </w:rPr>
        <w:t xml:space="preserve">De </w:t>
      </w:r>
      <w:r w:rsidRPr="00F54373">
        <w:rPr>
          <w:rFonts w:asciiTheme="minorHAnsi" w:hAnsiTheme="minorHAnsi" w:cs="Arial"/>
          <w:iCs/>
          <w:sz w:val="22"/>
          <w:szCs w:val="22"/>
          <w:lang w:val="nl-NL"/>
        </w:rPr>
        <w:t xml:space="preserve">aandacht </w:t>
      </w:r>
      <w:r w:rsidRPr="00F54373">
        <w:rPr>
          <w:rFonts w:asciiTheme="minorHAnsi" w:hAnsiTheme="minorHAnsi" w:cs="Arial"/>
          <w:sz w:val="22"/>
          <w:szCs w:val="22"/>
          <w:lang w:val="nl-NL"/>
        </w:rPr>
        <w:t xml:space="preserve">kan tijdens het uitvoeren van een procedure niet </w:t>
      </w:r>
      <w:r w:rsidR="00181D65">
        <w:rPr>
          <w:rFonts w:asciiTheme="minorHAnsi" w:hAnsiTheme="minorHAnsi" w:cs="Arial"/>
          <w:sz w:val="22"/>
          <w:szCs w:val="22"/>
          <w:lang w:val="nl-NL"/>
        </w:rPr>
        <w:t>lang genoeg</w:t>
      </w:r>
      <w:r w:rsidRPr="00F54373">
        <w:rPr>
          <w:rFonts w:asciiTheme="minorHAnsi" w:hAnsiTheme="minorHAnsi" w:cs="Arial"/>
          <w:sz w:val="22"/>
          <w:szCs w:val="22"/>
          <w:lang w:val="nl-NL"/>
        </w:rPr>
        <w:t xml:space="preserve"> worden vastgehouden, of het </w:t>
      </w:r>
      <w:r w:rsidRPr="00F54373">
        <w:rPr>
          <w:rFonts w:asciiTheme="minorHAnsi" w:hAnsiTheme="minorHAnsi" w:cs="Arial"/>
          <w:iCs/>
          <w:sz w:val="22"/>
          <w:szCs w:val="22"/>
          <w:lang w:val="nl-NL"/>
        </w:rPr>
        <w:t xml:space="preserve">plannen </w:t>
      </w:r>
      <w:r w:rsidRPr="00F54373">
        <w:rPr>
          <w:rFonts w:asciiTheme="minorHAnsi" w:hAnsiTheme="minorHAnsi" w:cs="Arial"/>
          <w:sz w:val="22"/>
          <w:szCs w:val="22"/>
          <w:lang w:val="nl-NL"/>
        </w:rPr>
        <w:t xml:space="preserve">van de verschillende stappen is een probleem; </w:t>
      </w:r>
    </w:p>
    <w:p w:rsidR="00F54373" w:rsidRDefault="00D470AC" w:rsidP="00F54373">
      <w:pPr>
        <w:pStyle w:val="Lijstalinea"/>
        <w:numPr>
          <w:ilvl w:val="0"/>
          <w:numId w:val="19"/>
        </w:numPr>
        <w:spacing w:line="300" w:lineRule="exact"/>
        <w:rPr>
          <w:rFonts w:asciiTheme="minorHAnsi" w:hAnsiTheme="minorHAnsi" w:cs="Arial"/>
          <w:sz w:val="22"/>
          <w:szCs w:val="22"/>
          <w:lang w:val="nl-NL"/>
        </w:rPr>
      </w:pPr>
      <w:r w:rsidRPr="00F54373">
        <w:rPr>
          <w:rFonts w:asciiTheme="minorHAnsi" w:hAnsiTheme="minorHAnsi" w:cs="Arial"/>
          <w:sz w:val="22"/>
          <w:szCs w:val="22"/>
          <w:lang w:val="nl-NL"/>
        </w:rPr>
        <w:t xml:space="preserve">Er is een </w:t>
      </w:r>
      <w:r w:rsidRPr="00F54373">
        <w:rPr>
          <w:rFonts w:asciiTheme="minorHAnsi" w:hAnsiTheme="minorHAnsi" w:cs="Arial"/>
          <w:iCs/>
          <w:sz w:val="22"/>
          <w:szCs w:val="22"/>
          <w:lang w:val="nl-NL"/>
        </w:rPr>
        <w:t>algemeen leerprobleem</w:t>
      </w:r>
      <w:r w:rsidRPr="00F54373">
        <w:rPr>
          <w:rFonts w:asciiTheme="minorHAnsi" w:hAnsiTheme="minorHAnsi" w:cs="Arial"/>
          <w:sz w:val="22"/>
          <w:szCs w:val="22"/>
          <w:lang w:val="nl-NL"/>
        </w:rPr>
        <w:t xml:space="preserve">, of door </w:t>
      </w:r>
      <w:r w:rsidRPr="00F54373">
        <w:rPr>
          <w:rFonts w:asciiTheme="minorHAnsi" w:hAnsiTheme="minorHAnsi" w:cs="Arial"/>
          <w:iCs/>
          <w:sz w:val="22"/>
          <w:szCs w:val="22"/>
          <w:lang w:val="nl-NL"/>
        </w:rPr>
        <w:t xml:space="preserve">faalangst </w:t>
      </w:r>
      <w:r w:rsidR="00F54373">
        <w:rPr>
          <w:rFonts w:asciiTheme="minorHAnsi" w:hAnsiTheme="minorHAnsi" w:cs="Arial"/>
          <w:sz w:val="22"/>
          <w:szCs w:val="22"/>
          <w:lang w:val="nl-NL"/>
        </w:rPr>
        <w:t>blokkeert het hele proces.</w:t>
      </w:r>
    </w:p>
    <w:p w:rsidR="00F54373" w:rsidRDefault="00F54373" w:rsidP="00F54373">
      <w:pPr>
        <w:spacing w:line="300" w:lineRule="exact"/>
        <w:rPr>
          <w:rFonts w:asciiTheme="minorHAnsi" w:hAnsiTheme="minorHAnsi" w:cs="Arial"/>
          <w:sz w:val="22"/>
          <w:szCs w:val="22"/>
          <w:lang w:val="nl-NL"/>
        </w:rPr>
      </w:pPr>
    </w:p>
    <w:p w:rsidR="00D470AC" w:rsidRPr="00F54373" w:rsidRDefault="00F54373" w:rsidP="00F54373">
      <w:pPr>
        <w:spacing w:line="300" w:lineRule="exact"/>
        <w:rPr>
          <w:rFonts w:asciiTheme="minorHAnsi" w:hAnsiTheme="minorHAnsi" w:cs="Arial"/>
          <w:sz w:val="22"/>
          <w:szCs w:val="22"/>
          <w:lang w:val="nl-NL"/>
        </w:rPr>
      </w:pPr>
      <w:r>
        <w:rPr>
          <w:rFonts w:asciiTheme="minorHAnsi" w:hAnsiTheme="minorHAnsi" w:cs="Arial"/>
          <w:sz w:val="22"/>
          <w:szCs w:val="22"/>
          <w:lang w:val="nl-NL"/>
        </w:rPr>
        <w:t>Dit zijn slechts enkele voorbeelden. H</w:t>
      </w:r>
      <w:r w:rsidR="00D470AC" w:rsidRPr="00F54373">
        <w:rPr>
          <w:rFonts w:asciiTheme="minorHAnsi" w:hAnsiTheme="minorHAnsi" w:cs="Arial"/>
          <w:sz w:val="22"/>
          <w:szCs w:val="22"/>
          <w:lang w:val="nl-NL"/>
        </w:rPr>
        <w:t xml:space="preserve">et illustreert dat het voor een gedifferentieerde aanpak niet genoeg is om te weten waar een leerling uitvalt, maar ook waarom. De </w:t>
      </w:r>
      <w:r>
        <w:rPr>
          <w:rFonts w:asciiTheme="minorHAnsi" w:hAnsiTheme="minorHAnsi" w:cs="Arial"/>
          <w:sz w:val="22"/>
          <w:szCs w:val="22"/>
          <w:lang w:val="nl-NL"/>
        </w:rPr>
        <w:t xml:space="preserve">benodigde </w:t>
      </w:r>
      <w:r w:rsidR="00D470AC" w:rsidRPr="00F54373">
        <w:rPr>
          <w:rFonts w:asciiTheme="minorHAnsi" w:hAnsiTheme="minorHAnsi" w:cs="Arial"/>
          <w:sz w:val="22"/>
          <w:szCs w:val="22"/>
          <w:lang w:val="nl-NL"/>
        </w:rPr>
        <w:t xml:space="preserve">hulp bij onvoldoende feitenkennis is </w:t>
      </w:r>
      <w:r>
        <w:rPr>
          <w:rFonts w:asciiTheme="minorHAnsi" w:hAnsiTheme="minorHAnsi" w:cs="Arial"/>
          <w:sz w:val="22"/>
          <w:szCs w:val="22"/>
          <w:lang w:val="nl-NL"/>
        </w:rPr>
        <w:t>anders</w:t>
      </w:r>
      <w:r w:rsidR="00D470AC" w:rsidRPr="00F54373">
        <w:rPr>
          <w:rFonts w:asciiTheme="minorHAnsi" w:hAnsiTheme="minorHAnsi" w:cs="Arial"/>
          <w:sz w:val="22"/>
          <w:szCs w:val="22"/>
          <w:lang w:val="nl-NL"/>
        </w:rPr>
        <w:t xml:space="preserve"> dan bij problemen in aandacht of planning. </w:t>
      </w:r>
      <w:bookmarkStart w:id="50" w:name="_Toc469405216"/>
      <w:r w:rsidR="00D470AC" w:rsidRPr="00F54373">
        <w:rPr>
          <w:rFonts w:asciiTheme="minorHAnsi" w:hAnsiTheme="minorHAnsi" w:cs="Arial"/>
          <w:sz w:val="22"/>
          <w:szCs w:val="22"/>
          <w:lang w:val="nl-NL"/>
        </w:rPr>
        <w:t xml:space="preserve">De bepleite getrapte werkwijze </w:t>
      </w:r>
      <w:r>
        <w:rPr>
          <w:rFonts w:asciiTheme="minorHAnsi" w:hAnsiTheme="minorHAnsi" w:cs="Arial"/>
          <w:sz w:val="22"/>
          <w:szCs w:val="22"/>
          <w:lang w:val="nl-NL"/>
        </w:rPr>
        <w:t>met betrekking tot</w:t>
      </w:r>
      <w:r w:rsidR="00D470AC" w:rsidRPr="00F54373">
        <w:rPr>
          <w:rFonts w:asciiTheme="minorHAnsi" w:hAnsiTheme="minorHAnsi" w:cs="Arial"/>
          <w:sz w:val="22"/>
          <w:szCs w:val="22"/>
          <w:lang w:val="nl-NL"/>
        </w:rPr>
        <w:t xml:space="preserve"> de basisbewerkingen is ook in deze fase functioneel en tijdbesparend. De gezamenlijke analyse van het niveau en het profiel van de leerling, is de basis om te komen tot een samenhangend beeld.</w:t>
      </w:r>
      <w:bookmarkEnd w:id="50"/>
      <w:r w:rsidR="00D470AC" w:rsidRPr="00F54373">
        <w:rPr>
          <w:rFonts w:asciiTheme="minorHAnsi" w:hAnsiTheme="minorHAnsi" w:cs="Arial"/>
          <w:sz w:val="22"/>
          <w:szCs w:val="22"/>
          <w:lang w:val="nl-NL"/>
        </w:rPr>
        <w:t xml:space="preserve"> </w:t>
      </w:r>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54373" w:rsidRDefault="00D470AC" w:rsidP="005F513F">
      <w:pPr>
        <w:pStyle w:val="Kop1"/>
        <w:spacing w:before="0" w:after="0" w:line="300" w:lineRule="exact"/>
        <w:rPr>
          <w:rFonts w:asciiTheme="minorHAnsi" w:eastAsia="Arial Unicode MS" w:hAnsiTheme="minorHAnsi"/>
          <w:i w:val="0"/>
          <w:sz w:val="28"/>
          <w:szCs w:val="28"/>
          <w:u w:color="4F81BD"/>
          <w:lang w:val="nl-NL"/>
        </w:rPr>
      </w:pPr>
      <w:bookmarkStart w:id="51" w:name="_Toc469405217"/>
      <w:r w:rsidRPr="00F54373">
        <w:rPr>
          <w:rFonts w:asciiTheme="minorHAnsi" w:eastAsia="Arial Unicode MS" w:hAnsiTheme="minorHAnsi"/>
          <w:i w:val="0"/>
          <w:sz w:val="28"/>
          <w:szCs w:val="28"/>
          <w:u w:color="4F81BD"/>
          <w:lang w:val="nl-NL"/>
        </w:rPr>
        <w:t>Randvoorwaarden</w:t>
      </w:r>
      <w:bookmarkEnd w:id="51"/>
    </w:p>
    <w:p w:rsidR="00D470AC" w:rsidRPr="00F27DF7" w:rsidRDefault="001E7259" w:rsidP="005F513F">
      <w:pPr>
        <w:pStyle w:val="Lijstalinea"/>
        <w:numPr>
          <w:ilvl w:val="0"/>
          <w:numId w:val="17"/>
        </w:numPr>
        <w:spacing w:line="300" w:lineRule="exact"/>
        <w:rPr>
          <w:rFonts w:asciiTheme="minorHAnsi" w:eastAsia="Arial Unicode MS" w:hAnsiTheme="minorHAnsi" w:cs="Arial"/>
          <w:sz w:val="22"/>
          <w:szCs w:val="22"/>
          <w:u w:color="000000"/>
          <w:lang w:val="nl-NL"/>
        </w:rPr>
      </w:pPr>
      <w:bookmarkStart w:id="52" w:name="_Toc469405218"/>
      <w:r>
        <w:rPr>
          <w:rFonts w:asciiTheme="minorHAnsi" w:eastAsia="Arial Unicode MS" w:hAnsiTheme="minorHAnsi" w:cs="Arial"/>
          <w:sz w:val="22"/>
          <w:szCs w:val="22"/>
          <w:u w:color="000000"/>
          <w:lang w:val="nl-NL"/>
        </w:rPr>
        <w:t>Het streven is</w:t>
      </w:r>
      <w:r w:rsidR="00D470AC" w:rsidRPr="00F27DF7">
        <w:rPr>
          <w:rFonts w:asciiTheme="minorHAnsi" w:eastAsia="Arial Unicode MS" w:hAnsiTheme="minorHAnsi" w:cs="Arial"/>
          <w:sz w:val="22"/>
          <w:szCs w:val="22"/>
          <w:u w:color="000000"/>
          <w:lang w:val="nl-NL"/>
        </w:rPr>
        <w:t xml:space="preserve"> om een leerlingvolgsysteem op te zetten, zodat duidelijk wordt wat de vorderingen van de leerling zijn én aan welke onderdelen extra aandacht besteed moet worden.</w:t>
      </w:r>
      <w:bookmarkEnd w:id="52"/>
      <w:r w:rsidR="00D470AC" w:rsidRPr="00F27DF7">
        <w:rPr>
          <w:rFonts w:asciiTheme="minorHAnsi" w:eastAsia="Arial Unicode MS" w:hAnsiTheme="minorHAnsi" w:cs="Arial"/>
          <w:sz w:val="22"/>
          <w:szCs w:val="22"/>
          <w:u w:color="000000"/>
          <w:lang w:val="nl-NL"/>
        </w:rPr>
        <w:t xml:space="preserve"> </w:t>
      </w:r>
    </w:p>
    <w:p w:rsidR="00D470AC" w:rsidRPr="00F27DF7" w:rsidRDefault="00D470AC" w:rsidP="005F513F">
      <w:pPr>
        <w:pStyle w:val="Lijstalinea"/>
        <w:numPr>
          <w:ilvl w:val="0"/>
          <w:numId w:val="17"/>
        </w:numPr>
        <w:spacing w:line="300" w:lineRule="exact"/>
        <w:rPr>
          <w:rFonts w:asciiTheme="minorHAnsi" w:eastAsia="Arial Unicode MS" w:hAnsiTheme="minorHAnsi" w:cs="Arial"/>
          <w:sz w:val="22"/>
          <w:szCs w:val="22"/>
          <w:u w:color="000000"/>
          <w:lang w:val="nl-NL"/>
        </w:rPr>
      </w:pPr>
      <w:bookmarkStart w:id="53" w:name="_Toc469405219"/>
      <w:r w:rsidRPr="00F27DF7">
        <w:rPr>
          <w:rFonts w:asciiTheme="minorHAnsi" w:eastAsia="Arial Unicode MS" w:hAnsiTheme="minorHAnsi" w:cs="Arial"/>
          <w:sz w:val="22"/>
          <w:szCs w:val="22"/>
          <w:u w:color="000000"/>
          <w:lang w:val="nl-NL"/>
        </w:rPr>
        <w:t xml:space="preserve">Digitaal lesmateriaal met feedback en aanvullende instructie  is zeer wenselijk, ook met oog </w:t>
      </w:r>
      <w:r w:rsidR="001E7259">
        <w:rPr>
          <w:rFonts w:asciiTheme="minorHAnsi" w:eastAsia="Arial Unicode MS" w:hAnsiTheme="minorHAnsi" w:cs="Arial"/>
          <w:sz w:val="22"/>
          <w:szCs w:val="22"/>
          <w:u w:color="000000"/>
          <w:lang w:val="nl-NL"/>
        </w:rPr>
        <w:t xml:space="preserve">op de mogelijkheid </w:t>
      </w:r>
      <w:r w:rsidRPr="00F27DF7">
        <w:rPr>
          <w:rFonts w:asciiTheme="minorHAnsi" w:eastAsia="Arial Unicode MS" w:hAnsiTheme="minorHAnsi" w:cs="Arial"/>
          <w:sz w:val="22"/>
          <w:szCs w:val="22"/>
          <w:u w:color="000000"/>
          <w:lang w:val="nl-NL"/>
        </w:rPr>
        <w:t>om thuis iets extra’s te kunnen doen.</w:t>
      </w:r>
      <w:bookmarkEnd w:id="53"/>
    </w:p>
    <w:p w:rsidR="00D470AC" w:rsidRPr="00F27DF7" w:rsidRDefault="00D470AC" w:rsidP="005F513F">
      <w:pPr>
        <w:pStyle w:val="Lijstalinea"/>
        <w:numPr>
          <w:ilvl w:val="0"/>
          <w:numId w:val="17"/>
        </w:numPr>
        <w:spacing w:line="300" w:lineRule="exact"/>
        <w:rPr>
          <w:rFonts w:asciiTheme="minorHAnsi" w:eastAsia="Arial Unicode MS" w:hAnsiTheme="minorHAnsi" w:cs="Arial"/>
          <w:sz w:val="22"/>
          <w:szCs w:val="22"/>
          <w:u w:color="000000"/>
          <w:lang w:val="nl-NL"/>
        </w:rPr>
      </w:pPr>
      <w:bookmarkStart w:id="54" w:name="_Toc469405220"/>
      <w:r w:rsidRPr="00F27DF7">
        <w:rPr>
          <w:rFonts w:asciiTheme="minorHAnsi" w:eastAsia="Arial Unicode MS" w:hAnsiTheme="minorHAnsi" w:cs="Arial"/>
          <w:sz w:val="22"/>
          <w:szCs w:val="22"/>
          <w:u w:color="000000"/>
          <w:lang w:val="nl-NL"/>
        </w:rPr>
        <w:t xml:space="preserve">Het is belangrijk dat de rekendocenten kennis hebben of krijgen van de leerstof die in de voorgaande leerjaren is aangeboden op het gebied van rekenen. </w:t>
      </w:r>
      <w:r w:rsidR="001E7259">
        <w:rPr>
          <w:rFonts w:asciiTheme="minorHAnsi" w:eastAsia="Arial Unicode MS" w:hAnsiTheme="minorHAnsi" w:cs="Arial"/>
          <w:sz w:val="22"/>
          <w:szCs w:val="22"/>
          <w:u w:color="000000"/>
          <w:lang w:val="nl-NL"/>
        </w:rPr>
        <w:t>Ook</w:t>
      </w:r>
      <w:r w:rsidRPr="00F27DF7">
        <w:rPr>
          <w:rFonts w:asciiTheme="minorHAnsi" w:eastAsia="Arial Unicode MS" w:hAnsiTheme="minorHAnsi" w:cs="Arial"/>
          <w:sz w:val="22"/>
          <w:szCs w:val="22"/>
          <w:u w:color="000000"/>
          <w:lang w:val="nl-NL"/>
        </w:rPr>
        <w:t xml:space="preserve"> kennis over de manier waarop leerlingen bepaalde routines aangeleerd hebben gekregen</w:t>
      </w:r>
      <w:r w:rsidR="001E7259">
        <w:rPr>
          <w:rFonts w:asciiTheme="minorHAnsi" w:eastAsia="Arial Unicode MS" w:hAnsiTheme="minorHAnsi" w:cs="Arial"/>
          <w:sz w:val="22"/>
          <w:szCs w:val="22"/>
          <w:u w:color="000000"/>
          <w:lang w:val="nl-NL"/>
        </w:rPr>
        <w:t xml:space="preserve"> is belangrijk, evenals kennis</w:t>
      </w:r>
      <w:r w:rsidRPr="00F27DF7">
        <w:rPr>
          <w:rFonts w:asciiTheme="minorHAnsi" w:eastAsia="Arial Unicode MS" w:hAnsiTheme="minorHAnsi" w:cs="Arial"/>
          <w:sz w:val="22"/>
          <w:szCs w:val="22"/>
          <w:u w:color="000000"/>
          <w:lang w:val="nl-NL"/>
        </w:rPr>
        <w:t xml:space="preserve"> over de routines die het beste passen bij rekenzwakke leerlingen. De combi</w:t>
      </w:r>
      <w:r w:rsidR="001E7259">
        <w:rPr>
          <w:rFonts w:asciiTheme="minorHAnsi" w:eastAsia="Arial Unicode MS" w:hAnsiTheme="minorHAnsi" w:cs="Arial"/>
          <w:sz w:val="22"/>
          <w:szCs w:val="22"/>
          <w:u w:color="000000"/>
          <w:lang w:val="nl-NL"/>
        </w:rPr>
        <w:t xml:space="preserve">natie van training en coaching </w:t>
      </w:r>
      <w:r w:rsidR="00181D65">
        <w:rPr>
          <w:rFonts w:asciiTheme="minorHAnsi" w:eastAsia="Arial Unicode MS" w:hAnsiTheme="minorHAnsi" w:cs="Arial"/>
          <w:sz w:val="22"/>
          <w:szCs w:val="22"/>
          <w:u w:color="000000"/>
          <w:lang w:val="nl-NL"/>
        </w:rPr>
        <w:t>(</w:t>
      </w:r>
      <w:r w:rsidR="001E7259">
        <w:rPr>
          <w:rFonts w:asciiTheme="minorHAnsi" w:eastAsia="Arial Unicode MS" w:hAnsiTheme="minorHAnsi" w:cs="Arial"/>
          <w:sz w:val="22"/>
          <w:szCs w:val="22"/>
          <w:u w:color="000000"/>
          <w:lang w:val="nl-NL"/>
        </w:rPr>
        <w:t>door middel van</w:t>
      </w:r>
      <w:r w:rsidRPr="00F27DF7">
        <w:rPr>
          <w:rFonts w:asciiTheme="minorHAnsi" w:eastAsia="Arial Unicode MS" w:hAnsiTheme="minorHAnsi" w:cs="Arial"/>
          <w:sz w:val="22"/>
          <w:szCs w:val="22"/>
          <w:u w:color="000000"/>
          <w:lang w:val="nl-NL"/>
        </w:rPr>
        <w:t xml:space="preserve"> klassenconsultaties) is een krachtig middel om docenten de mogelijkheid te bieden om vaardiger te worden in het geven van rekeninstruc</w:t>
      </w:r>
      <w:r w:rsidR="001E7259">
        <w:rPr>
          <w:rFonts w:asciiTheme="minorHAnsi" w:eastAsia="Arial Unicode MS" w:hAnsiTheme="minorHAnsi" w:cs="Arial"/>
          <w:sz w:val="22"/>
          <w:szCs w:val="22"/>
          <w:u w:color="000000"/>
          <w:lang w:val="nl-NL"/>
        </w:rPr>
        <w:t xml:space="preserve">tie aan rekenzwakke leerlingen. </w:t>
      </w:r>
      <w:r w:rsidRPr="00F27DF7">
        <w:rPr>
          <w:rFonts w:asciiTheme="minorHAnsi" w:eastAsia="Arial Unicode MS" w:hAnsiTheme="minorHAnsi" w:cs="Arial"/>
          <w:sz w:val="22"/>
          <w:szCs w:val="22"/>
          <w:u w:color="000000"/>
          <w:lang w:val="nl-NL"/>
        </w:rPr>
        <w:t xml:space="preserve">Ook is het van belang </w:t>
      </w:r>
      <w:r w:rsidR="001E7259">
        <w:rPr>
          <w:rFonts w:asciiTheme="minorHAnsi" w:eastAsia="Arial Unicode MS" w:hAnsiTheme="minorHAnsi" w:cs="Arial"/>
          <w:sz w:val="22"/>
          <w:szCs w:val="22"/>
          <w:u w:color="000000"/>
          <w:lang w:val="nl-NL"/>
        </w:rPr>
        <w:t xml:space="preserve">dat docenten kennis hebben van </w:t>
      </w:r>
      <w:r w:rsidRPr="00F27DF7">
        <w:rPr>
          <w:rFonts w:asciiTheme="minorHAnsi" w:eastAsia="Arial Unicode MS" w:hAnsiTheme="minorHAnsi" w:cs="Arial"/>
          <w:sz w:val="22"/>
          <w:szCs w:val="22"/>
          <w:u w:color="000000"/>
          <w:lang w:val="nl-NL"/>
        </w:rPr>
        <w:t>de lesstof van de komende jaren.</w:t>
      </w:r>
      <w:bookmarkEnd w:id="54"/>
    </w:p>
    <w:p w:rsidR="00D470AC" w:rsidRPr="00F27DF7" w:rsidRDefault="00D470AC" w:rsidP="005F513F">
      <w:pPr>
        <w:pStyle w:val="Lijstalinea"/>
        <w:numPr>
          <w:ilvl w:val="0"/>
          <w:numId w:val="17"/>
        </w:numPr>
        <w:spacing w:line="300" w:lineRule="exact"/>
        <w:rPr>
          <w:rFonts w:asciiTheme="minorHAnsi" w:eastAsia="Arial Unicode MS" w:hAnsiTheme="minorHAnsi" w:cs="Arial"/>
          <w:sz w:val="22"/>
          <w:szCs w:val="22"/>
          <w:u w:color="000000"/>
          <w:lang w:val="nl-NL"/>
        </w:rPr>
      </w:pPr>
      <w:bookmarkStart w:id="55" w:name="_Toc469405221"/>
      <w:r w:rsidRPr="00F27DF7">
        <w:rPr>
          <w:rFonts w:asciiTheme="minorHAnsi" w:eastAsia="Arial Unicode MS" w:hAnsiTheme="minorHAnsi" w:cs="Arial"/>
          <w:sz w:val="22"/>
          <w:szCs w:val="22"/>
          <w:u w:color="000000"/>
          <w:lang w:val="nl-NL"/>
        </w:rPr>
        <w:t>Inzet van effectieve instructiemodel</w:t>
      </w:r>
      <w:r w:rsidR="001E7259">
        <w:rPr>
          <w:rFonts w:asciiTheme="minorHAnsi" w:eastAsia="Arial Unicode MS" w:hAnsiTheme="minorHAnsi" w:cs="Arial"/>
          <w:sz w:val="22"/>
          <w:szCs w:val="22"/>
          <w:u w:color="000000"/>
          <w:lang w:val="nl-NL"/>
        </w:rPr>
        <w:t>len</w:t>
      </w:r>
      <w:r w:rsidRPr="00F27DF7">
        <w:rPr>
          <w:rFonts w:asciiTheme="minorHAnsi" w:eastAsia="Arial Unicode MS" w:hAnsiTheme="minorHAnsi" w:cs="Arial"/>
          <w:sz w:val="22"/>
          <w:szCs w:val="22"/>
          <w:u w:color="000000"/>
          <w:lang w:val="nl-NL"/>
        </w:rPr>
        <w:t xml:space="preserve"> tijdens de rekenles</w:t>
      </w:r>
      <w:bookmarkEnd w:id="55"/>
      <w:r w:rsidR="001E7259">
        <w:rPr>
          <w:rFonts w:asciiTheme="minorHAnsi" w:eastAsia="Arial Unicode MS" w:hAnsiTheme="minorHAnsi" w:cs="Arial"/>
          <w:sz w:val="22"/>
          <w:szCs w:val="22"/>
          <w:u w:color="000000"/>
          <w:lang w:val="nl-NL"/>
        </w:rPr>
        <w:t>.</w:t>
      </w:r>
    </w:p>
    <w:p w:rsidR="00D470AC" w:rsidRPr="00F27DF7" w:rsidRDefault="00D470AC" w:rsidP="005F513F">
      <w:pPr>
        <w:spacing w:line="300" w:lineRule="exact"/>
        <w:rPr>
          <w:rFonts w:asciiTheme="minorHAnsi" w:eastAsia="Arial Unicode MS" w:hAnsiTheme="minorHAnsi" w:cs="Arial"/>
          <w:sz w:val="22"/>
          <w:szCs w:val="22"/>
          <w:u w:color="000000"/>
          <w:lang w:val="nl-NL"/>
        </w:rPr>
      </w:pPr>
    </w:p>
    <w:p w:rsidR="00D470AC" w:rsidRPr="00F54373" w:rsidRDefault="00D470AC" w:rsidP="005F513F">
      <w:pPr>
        <w:pStyle w:val="Kop1"/>
        <w:spacing w:before="0" w:after="0" w:line="300" w:lineRule="exact"/>
        <w:rPr>
          <w:rFonts w:asciiTheme="minorHAnsi" w:eastAsia="Arial Unicode MS" w:hAnsiTheme="minorHAnsi"/>
          <w:i w:val="0"/>
          <w:sz w:val="28"/>
          <w:szCs w:val="28"/>
          <w:u w:color="4F81BD"/>
          <w:lang w:val="nl-NL"/>
        </w:rPr>
      </w:pPr>
      <w:r w:rsidRPr="00F27DF7">
        <w:rPr>
          <w:rFonts w:asciiTheme="minorHAnsi" w:eastAsia="Arial Unicode MS" w:hAnsiTheme="minorHAnsi"/>
          <w:i w:val="0"/>
          <w:sz w:val="22"/>
          <w:szCs w:val="22"/>
          <w:u w:color="4F81BD"/>
          <w:lang w:val="nl-NL"/>
        </w:rPr>
        <w:br w:type="page"/>
      </w:r>
      <w:bookmarkStart w:id="56" w:name="_Toc469405222"/>
      <w:r w:rsidRPr="00F54373">
        <w:rPr>
          <w:rFonts w:asciiTheme="minorHAnsi" w:eastAsia="Arial Unicode MS" w:hAnsiTheme="minorHAnsi"/>
          <w:i w:val="0"/>
          <w:sz w:val="28"/>
          <w:szCs w:val="28"/>
          <w:u w:color="4F81BD"/>
          <w:lang w:val="nl-NL"/>
        </w:rPr>
        <w:lastRenderedPageBreak/>
        <w:t>Toetsing, screening van leerlingen met ernstige rekenproblemen en/of  dyscalculie</w:t>
      </w:r>
      <w:bookmarkEnd w:id="56"/>
    </w:p>
    <w:p w:rsidR="001E7259" w:rsidRDefault="001E7259" w:rsidP="005F513F">
      <w:pPr>
        <w:spacing w:line="300" w:lineRule="exact"/>
        <w:rPr>
          <w:rFonts w:asciiTheme="minorHAnsi" w:eastAsia="Arial Unicode MS" w:hAnsiTheme="minorHAnsi" w:cs="Arial"/>
          <w:sz w:val="22"/>
          <w:szCs w:val="22"/>
          <w:u w:color="4F81BD"/>
          <w:lang w:val="nl-NL"/>
        </w:rPr>
      </w:pPr>
      <w:bookmarkStart w:id="57" w:name="_Toc469405223"/>
    </w:p>
    <w:p w:rsidR="00D470AC" w:rsidRPr="00F27DF7" w:rsidRDefault="00D470AC" w:rsidP="005F513F">
      <w:pPr>
        <w:spacing w:line="300" w:lineRule="exact"/>
        <w:rPr>
          <w:rFonts w:asciiTheme="minorHAnsi" w:eastAsia="Arial Unicode MS" w:hAnsiTheme="minorHAnsi" w:cs="Arial"/>
          <w:sz w:val="22"/>
          <w:szCs w:val="22"/>
          <w:u w:color="4F81BD"/>
          <w:lang w:val="nl-NL"/>
        </w:rPr>
      </w:pPr>
      <w:r w:rsidRPr="00F27DF7">
        <w:rPr>
          <w:rFonts w:asciiTheme="minorHAnsi" w:eastAsia="Arial Unicode MS" w:hAnsiTheme="minorHAnsi" w:cs="Arial"/>
          <w:sz w:val="22"/>
          <w:szCs w:val="22"/>
          <w:u w:color="4F81BD"/>
          <w:lang w:val="nl-NL"/>
        </w:rPr>
        <w:t xml:space="preserve">Aan het begin van ieder schooljaar krijgen de leerlingen een tafeltoets. Leerlingen moeten binnen bepaalde tijd 90% van de punten scoren. </w:t>
      </w:r>
      <w:r w:rsidR="001E7259">
        <w:rPr>
          <w:rFonts w:asciiTheme="minorHAnsi" w:eastAsia="Arial Unicode MS" w:hAnsiTheme="minorHAnsi" w:cs="Arial"/>
          <w:sz w:val="22"/>
          <w:szCs w:val="22"/>
          <w:u w:color="4F81BD"/>
          <w:lang w:val="nl-NL"/>
        </w:rPr>
        <w:t>Als deze score niet wordt gehaald,</w:t>
      </w:r>
      <w:r w:rsidRPr="00F27DF7">
        <w:rPr>
          <w:rFonts w:asciiTheme="minorHAnsi" w:eastAsia="Arial Unicode MS" w:hAnsiTheme="minorHAnsi" w:cs="Arial"/>
          <w:sz w:val="22"/>
          <w:szCs w:val="22"/>
          <w:u w:color="4F81BD"/>
          <w:lang w:val="nl-NL"/>
        </w:rPr>
        <w:t xml:space="preserve"> volgt </w:t>
      </w:r>
      <w:r w:rsidR="001E7259">
        <w:rPr>
          <w:rFonts w:asciiTheme="minorHAnsi" w:eastAsia="Arial Unicode MS" w:hAnsiTheme="minorHAnsi" w:cs="Arial"/>
          <w:sz w:val="22"/>
          <w:szCs w:val="22"/>
          <w:u w:color="4F81BD"/>
          <w:lang w:val="nl-NL"/>
        </w:rPr>
        <w:t xml:space="preserve">een </w:t>
      </w:r>
      <w:r w:rsidRPr="00F27DF7">
        <w:rPr>
          <w:rFonts w:asciiTheme="minorHAnsi" w:eastAsia="Arial Unicode MS" w:hAnsiTheme="minorHAnsi" w:cs="Arial"/>
          <w:sz w:val="22"/>
          <w:szCs w:val="22"/>
          <w:u w:color="4F81BD"/>
          <w:lang w:val="nl-NL"/>
        </w:rPr>
        <w:t>extra oefening van de tafels 1 t/m 10. Ook zal indien gewenst het thuisfront om hulp worden gevraagd.</w:t>
      </w:r>
      <w:bookmarkEnd w:id="57"/>
      <w:r w:rsidRPr="00F27DF7">
        <w:rPr>
          <w:rFonts w:asciiTheme="minorHAnsi" w:eastAsia="Arial Unicode MS" w:hAnsiTheme="minorHAnsi" w:cs="Arial"/>
          <w:sz w:val="22"/>
          <w:szCs w:val="22"/>
          <w:u w:color="4F81BD"/>
          <w:lang w:val="nl-NL"/>
        </w:rPr>
        <w:t xml:space="preserve">                                                                              </w:t>
      </w:r>
      <w:r w:rsidRPr="00F27DF7">
        <w:rPr>
          <w:rFonts w:asciiTheme="minorHAnsi" w:eastAsia="Arial Unicode MS" w:hAnsiTheme="minorHAnsi" w:cs="Arial"/>
          <w:sz w:val="22"/>
          <w:szCs w:val="22"/>
          <w:u w:color="4F81BD"/>
          <w:lang w:val="nl-NL"/>
        </w:rPr>
        <w:tab/>
      </w:r>
      <w:r w:rsidRPr="00F27DF7">
        <w:rPr>
          <w:rFonts w:asciiTheme="minorHAnsi" w:eastAsia="Arial Unicode MS" w:hAnsiTheme="minorHAnsi" w:cs="Arial"/>
          <w:sz w:val="22"/>
          <w:szCs w:val="22"/>
          <w:u w:color="4F81BD"/>
          <w:lang w:val="nl-NL"/>
        </w:rPr>
        <w:tab/>
      </w:r>
      <w:r w:rsidRPr="00F27DF7">
        <w:rPr>
          <w:rFonts w:asciiTheme="minorHAnsi" w:eastAsia="Arial Unicode MS" w:hAnsiTheme="minorHAnsi" w:cs="Arial"/>
          <w:sz w:val="22"/>
          <w:szCs w:val="22"/>
          <w:u w:color="4F81BD"/>
          <w:lang w:val="nl-NL"/>
        </w:rPr>
        <w:tab/>
      </w:r>
      <w:r w:rsidRPr="00F27DF7">
        <w:rPr>
          <w:rFonts w:asciiTheme="minorHAnsi" w:eastAsia="Arial Unicode MS" w:hAnsiTheme="minorHAnsi" w:cs="Arial"/>
          <w:sz w:val="22"/>
          <w:szCs w:val="22"/>
          <w:u w:color="4F81BD"/>
          <w:lang w:val="nl-NL"/>
        </w:rPr>
        <w:tab/>
      </w:r>
      <w:r w:rsidRPr="00F27DF7">
        <w:rPr>
          <w:rFonts w:asciiTheme="minorHAnsi" w:eastAsia="Arial Unicode MS" w:hAnsiTheme="minorHAnsi" w:cs="Arial"/>
          <w:sz w:val="22"/>
          <w:szCs w:val="22"/>
          <w:u w:color="4F81BD"/>
          <w:lang w:val="nl-NL"/>
        </w:rPr>
        <w:tab/>
      </w:r>
      <w:r w:rsidRPr="00F27DF7">
        <w:rPr>
          <w:rFonts w:asciiTheme="minorHAnsi" w:eastAsia="Arial Unicode MS" w:hAnsiTheme="minorHAnsi" w:cs="Arial"/>
          <w:sz w:val="22"/>
          <w:szCs w:val="22"/>
          <w:u w:color="4F81BD"/>
          <w:lang w:val="nl-NL"/>
        </w:rPr>
        <w:tab/>
      </w:r>
      <w:r w:rsidRPr="00F27DF7">
        <w:rPr>
          <w:rFonts w:asciiTheme="minorHAnsi" w:eastAsia="Arial Unicode MS" w:hAnsiTheme="minorHAnsi" w:cs="Arial"/>
          <w:sz w:val="22"/>
          <w:szCs w:val="22"/>
          <w:u w:color="4F81BD"/>
          <w:lang w:val="nl-NL"/>
        </w:rPr>
        <w:tab/>
        <w:t xml:space="preserve">                                         </w:t>
      </w:r>
    </w:p>
    <w:p w:rsidR="00D470AC" w:rsidRPr="00F27DF7" w:rsidRDefault="001E7259" w:rsidP="005F513F">
      <w:pPr>
        <w:spacing w:line="300" w:lineRule="exact"/>
        <w:rPr>
          <w:rFonts w:asciiTheme="minorHAnsi" w:eastAsia="Arial Unicode MS" w:hAnsiTheme="minorHAnsi" w:cs="Arial"/>
          <w:sz w:val="22"/>
          <w:szCs w:val="22"/>
          <w:u w:color="000000"/>
          <w:lang w:val="nl-NL"/>
        </w:rPr>
      </w:pPr>
      <w:r>
        <w:rPr>
          <w:rFonts w:asciiTheme="minorHAnsi" w:eastAsia="Arial Unicode MS" w:hAnsiTheme="minorHAnsi" w:cs="Arial"/>
          <w:sz w:val="22"/>
          <w:szCs w:val="22"/>
          <w:u w:color="4F81BD"/>
          <w:lang w:val="nl-NL"/>
        </w:rPr>
        <w:t>Er wordt als volgt getoetst:</w:t>
      </w:r>
    </w:p>
    <w:p w:rsidR="00547A78" w:rsidRPr="00F27DF7" w:rsidRDefault="00547A78" w:rsidP="005F513F">
      <w:pPr>
        <w:spacing w:line="300" w:lineRule="exact"/>
        <w:rPr>
          <w:rFonts w:asciiTheme="minorHAnsi" w:hAnsiTheme="minorHAnsi" w:cs="Arial"/>
          <w:b/>
          <w:sz w:val="22"/>
          <w:szCs w:val="22"/>
          <w:lang w:val="nl-NL"/>
        </w:rPr>
      </w:pPr>
    </w:p>
    <w:p w:rsidR="00D470AC" w:rsidRPr="001E7259" w:rsidRDefault="00D470AC" w:rsidP="005F513F">
      <w:pPr>
        <w:spacing w:line="300" w:lineRule="exact"/>
        <w:rPr>
          <w:rFonts w:asciiTheme="minorHAnsi" w:hAnsiTheme="minorHAnsi" w:cs="Arial"/>
          <w:b/>
          <w:sz w:val="22"/>
          <w:szCs w:val="22"/>
          <w:lang w:val="nl-NL"/>
        </w:rPr>
      </w:pPr>
      <w:r w:rsidRPr="001E7259">
        <w:rPr>
          <w:rFonts w:asciiTheme="minorHAnsi" w:hAnsiTheme="minorHAnsi" w:cs="Arial"/>
          <w:b/>
          <w:sz w:val="22"/>
          <w:szCs w:val="22"/>
          <w:lang w:val="nl-NL"/>
        </w:rPr>
        <w:t>Leerjaar 1:</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 xml:space="preserve">Begin schooljaar: </w:t>
      </w:r>
      <w:r w:rsidR="0000576E">
        <w:rPr>
          <w:rFonts w:asciiTheme="minorHAnsi" w:hAnsiTheme="minorHAnsi" w:cs="Arial"/>
          <w:sz w:val="22"/>
          <w:szCs w:val="22"/>
          <w:lang w:val="nl-NL"/>
        </w:rPr>
        <w:tab/>
      </w:r>
      <w:r w:rsidRPr="001E7259">
        <w:rPr>
          <w:rFonts w:asciiTheme="minorHAnsi" w:hAnsiTheme="minorHAnsi" w:cs="Arial"/>
          <w:sz w:val="22"/>
          <w:szCs w:val="22"/>
          <w:lang w:val="nl-NL"/>
        </w:rPr>
        <w:t>TTA (tempotoets automatiseren)</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Midden schooljaar:</w:t>
      </w:r>
      <w:r w:rsidR="0000576E">
        <w:rPr>
          <w:rFonts w:asciiTheme="minorHAnsi" w:hAnsiTheme="minorHAnsi" w:cs="Arial"/>
          <w:sz w:val="22"/>
          <w:szCs w:val="22"/>
          <w:lang w:val="nl-NL"/>
        </w:rPr>
        <w:tab/>
      </w:r>
      <w:r w:rsidRPr="001E7259">
        <w:rPr>
          <w:rFonts w:asciiTheme="minorHAnsi" w:hAnsiTheme="minorHAnsi" w:cs="Arial"/>
          <w:sz w:val="22"/>
          <w:szCs w:val="22"/>
          <w:lang w:val="nl-NL"/>
        </w:rPr>
        <w:t>ABC toets</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Eind schooljaar:</w:t>
      </w:r>
      <w:r w:rsidRPr="001E7259">
        <w:rPr>
          <w:rFonts w:asciiTheme="minorHAnsi" w:hAnsiTheme="minorHAnsi" w:cs="Arial"/>
          <w:sz w:val="22"/>
          <w:szCs w:val="22"/>
          <w:lang w:val="nl-NL"/>
        </w:rPr>
        <w:tab/>
        <w:t xml:space="preserve"> </w:t>
      </w:r>
      <w:r w:rsidRPr="001E7259">
        <w:rPr>
          <w:rFonts w:asciiTheme="minorHAnsi" w:hAnsiTheme="minorHAnsi" w:cs="Arial"/>
          <w:sz w:val="22"/>
          <w:szCs w:val="22"/>
          <w:lang w:val="nl-NL"/>
        </w:rPr>
        <w:tab/>
        <w:t>basis/kader/</w:t>
      </w:r>
      <w:proofErr w:type="spellStart"/>
      <w:r w:rsidRPr="001E7259">
        <w:rPr>
          <w:rFonts w:asciiTheme="minorHAnsi" w:hAnsiTheme="minorHAnsi" w:cs="Arial"/>
          <w:sz w:val="22"/>
          <w:szCs w:val="22"/>
          <w:lang w:val="nl-NL"/>
        </w:rPr>
        <w:t>gtl</w:t>
      </w:r>
      <w:proofErr w:type="spellEnd"/>
      <w:r w:rsidRPr="001E7259">
        <w:rPr>
          <w:rFonts w:asciiTheme="minorHAnsi" w:hAnsiTheme="minorHAnsi" w:cs="Arial"/>
          <w:sz w:val="22"/>
          <w:szCs w:val="22"/>
          <w:lang w:val="nl-NL"/>
        </w:rPr>
        <w:t xml:space="preserve"> TOA toets 1F </w:t>
      </w:r>
    </w:p>
    <w:p w:rsidR="00D470AC" w:rsidRPr="001E7259" w:rsidRDefault="00D470AC" w:rsidP="005F513F">
      <w:pPr>
        <w:spacing w:line="300" w:lineRule="exact"/>
        <w:rPr>
          <w:rFonts w:asciiTheme="minorHAnsi" w:hAnsiTheme="minorHAnsi" w:cs="Arial"/>
          <w:sz w:val="22"/>
          <w:szCs w:val="22"/>
          <w:lang w:val="nl-NL"/>
        </w:rPr>
      </w:pPr>
    </w:p>
    <w:p w:rsidR="00D470AC" w:rsidRPr="001E7259" w:rsidRDefault="00D470AC" w:rsidP="005F513F">
      <w:pPr>
        <w:spacing w:line="300" w:lineRule="exact"/>
        <w:rPr>
          <w:rFonts w:asciiTheme="minorHAnsi" w:hAnsiTheme="minorHAnsi" w:cs="Arial"/>
          <w:b/>
          <w:sz w:val="22"/>
          <w:szCs w:val="22"/>
          <w:lang w:val="nl-NL"/>
        </w:rPr>
      </w:pPr>
      <w:r w:rsidRPr="001E7259">
        <w:rPr>
          <w:rFonts w:asciiTheme="minorHAnsi" w:hAnsiTheme="minorHAnsi" w:cs="Arial"/>
          <w:b/>
          <w:sz w:val="22"/>
          <w:szCs w:val="22"/>
          <w:lang w:val="nl-NL"/>
        </w:rPr>
        <w:t>Leerjaar 2:</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 xml:space="preserve">Eind schooljaar:  </w:t>
      </w:r>
      <w:r w:rsidRPr="001E7259">
        <w:rPr>
          <w:rFonts w:asciiTheme="minorHAnsi" w:hAnsiTheme="minorHAnsi" w:cs="Arial"/>
          <w:sz w:val="22"/>
          <w:szCs w:val="22"/>
          <w:lang w:val="nl-NL"/>
        </w:rPr>
        <w:tab/>
        <w:t>basis/kader/</w:t>
      </w:r>
      <w:proofErr w:type="spellStart"/>
      <w:r w:rsidRPr="001E7259">
        <w:rPr>
          <w:rFonts w:asciiTheme="minorHAnsi" w:hAnsiTheme="minorHAnsi" w:cs="Arial"/>
          <w:sz w:val="22"/>
          <w:szCs w:val="22"/>
          <w:lang w:val="nl-NL"/>
        </w:rPr>
        <w:t>gtl</w:t>
      </w:r>
      <w:proofErr w:type="spellEnd"/>
      <w:r w:rsidRPr="001E7259">
        <w:rPr>
          <w:rFonts w:asciiTheme="minorHAnsi" w:hAnsiTheme="minorHAnsi" w:cs="Arial"/>
          <w:sz w:val="22"/>
          <w:szCs w:val="22"/>
          <w:lang w:val="nl-NL"/>
        </w:rPr>
        <w:t xml:space="preserve">   TOA toets 1F </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Voor leerlingen die een hoger niveau aankunnen</w:t>
      </w:r>
      <w:r w:rsidR="0000576E">
        <w:rPr>
          <w:rFonts w:asciiTheme="minorHAnsi" w:hAnsiTheme="minorHAnsi" w:cs="Arial"/>
          <w:sz w:val="22"/>
          <w:szCs w:val="22"/>
          <w:lang w:val="nl-NL"/>
        </w:rPr>
        <w:t>:</w:t>
      </w:r>
      <w:r w:rsidRPr="001E7259">
        <w:rPr>
          <w:rFonts w:asciiTheme="minorHAnsi" w:hAnsiTheme="minorHAnsi" w:cs="Arial"/>
          <w:sz w:val="22"/>
          <w:szCs w:val="22"/>
          <w:lang w:val="nl-NL"/>
        </w:rPr>
        <w:t xml:space="preserve">  2F </w:t>
      </w:r>
    </w:p>
    <w:p w:rsidR="00D470AC" w:rsidRPr="001E7259" w:rsidRDefault="00D470AC" w:rsidP="005F513F">
      <w:pPr>
        <w:spacing w:line="300" w:lineRule="exact"/>
        <w:rPr>
          <w:rFonts w:asciiTheme="minorHAnsi" w:hAnsiTheme="minorHAnsi" w:cs="Arial"/>
          <w:sz w:val="22"/>
          <w:szCs w:val="22"/>
          <w:lang w:val="nl-NL"/>
        </w:rPr>
      </w:pPr>
    </w:p>
    <w:p w:rsidR="00D470AC" w:rsidRPr="001E7259" w:rsidRDefault="00D470AC" w:rsidP="005F513F">
      <w:pPr>
        <w:spacing w:line="300" w:lineRule="exact"/>
        <w:rPr>
          <w:rFonts w:asciiTheme="minorHAnsi" w:hAnsiTheme="minorHAnsi" w:cs="Arial"/>
          <w:b/>
          <w:sz w:val="22"/>
          <w:szCs w:val="22"/>
          <w:lang w:val="nl-NL"/>
        </w:rPr>
      </w:pPr>
      <w:r w:rsidRPr="001E7259">
        <w:rPr>
          <w:rFonts w:asciiTheme="minorHAnsi" w:hAnsiTheme="minorHAnsi" w:cs="Arial"/>
          <w:b/>
          <w:sz w:val="22"/>
          <w:szCs w:val="22"/>
          <w:lang w:val="nl-NL"/>
        </w:rPr>
        <w:t>Leerjaar 3:</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 xml:space="preserve">Eind schooljaar:    </w:t>
      </w:r>
      <w:r w:rsidRPr="001E7259">
        <w:rPr>
          <w:rFonts w:asciiTheme="minorHAnsi" w:hAnsiTheme="minorHAnsi" w:cs="Arial"/>
          <w:sz w:val="22"/>
          <w:szCs w:val="22"/>
          <w:lang w:val="nl-NL"/>
        </w:rPr>
        <w:tab/>
        <w:t>Rekentoets 2F</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 xml:space="preserve">           </w:t>
      </w:r>
      <w:r w:rsidRPr="001E7259">
        <w:rPr>
          <w:rFonts w:asciiTheme="minorHAnsi" w:hAnsiTheme="minorHAnsi" w:cs="Arial"/>
          <w:sz w:val="22"/>
          <w:szCs w:val="22"/>
          <w:lang w:val="nl-NL"/>
        </w:rPr>
        <w:tab/>
      </w:r>
    </w:p>
    <w:p w:rsidR="00D470AC" w:rsidRPr="001E7259" w:rsidRDefault="00D470AC" w:rsidP="005F513F">
      <w:pPr>
        <w:spacing w:line="300" w:lineRule="exact"/>
        <w:rPr>
          <w:rFonts w:asciiTheme="minorHAnsi" w:hAnsiTheme="minorHAnsi" w:cs="Arial"/>
          <w:b/>
          <w:sz w:val="22"/>
          <w:szCs w:val="22"/>
          <w:lang w:val="nl-NL"/>
        </w:rPr>
      </w:pPr>
      <w:r w:rsidRPr="001E7259">
        <w:rPr>
          <w:rFonts w:asciiTheme="minorHAnsi" w:hAnsiTheme="minorHAnsi" w:cs="Arial"/>
          <w:b/>
          <w:sz w:val="22"/>
          <w:szCs w:val="22"/>
          <w:lang w:val="nl-NL"/>
        </w:rPr>
        <w:t>Leerjaar 4:</w:t>
      </w:r>
    </w:p>
    <w:p w:rsidR="00D470AC" w:rsidRPr="001E7259" w:rsidRDefault="00D470AC" w:rsidP="005F513F">
      <w:pPr>
        <w:spacing w:line="300" w:lineRule="exact"/>
        <w:rPr>
          <w:rFonts w:asciiTheme="minorHAnsi" w:hAnsiTheme="minorHAnsi" w:cs="Arial"/>
          <w:sz w:val="22"/>
          <w:szCs w:val="22"/>
          <w:lang w:val="nl-NL"/>
        </w:rPr>
      </w:pPr>
      <w:r w:rsidRPr="001E7259">
        <w:rPr>
          <w:rFonts w:asciiTheme="minorHAnsi" w:hAnsiTheme="minorHAnsi" w:cs="Arial"/>
          <w:sz w:val="22"/>
          <w:szCs w:val="22"/>
          <w:lang w:val="nl-NL"/>
        </w:rPr>
        <w:t xml:space="preserve">Eind schooljaar:    </w:t>
      </w:r>
      <w:r w:rsidRPr="001E7259">
        <w:rPr>
          <w:rFonts w:asciiTheme="minorHAnsi" w:hAnsiTheme="minorHAnsi" w:cs="Arial"/>
          <w:sz w:val="22"/>
          <w:szCs w:val="22"/>
          <w:lang w:val="nl-NL"/>
        </w:rPr>
        <w:tab/>
        <w:t>Rekentoets 2F</w:t>
      </w:r>
    </w:p>
    <w:p w:rsidR="00D470AC" w:rsidRPr="001E7259" w:rsidRDefault="00D470AC" w:rsidP="005F513F">
      <w:pPr>
        <w:spacing w:line="300" w:lineRule="exact"/>
        <w:rPr>
          <w:rFonts w:asciiTheme="minorHAnsi" w:hAnsiTheme="minorHAnsi" w:cs="Arial"/>
          <w:sz w:val="22"/>
          <w:szCs w:val="22"/>
          <w:lang w:val="nl-NL" w:eastAsia="nl-NL"/>
        </w:rPr>
      </w:pPr>
    </w:p>
    <w:p w:rsidR="0000576E" w:rsidRPr="0000576E" w:rsidRDefault="0000576E" w:rsidP="005F513F">
      <w:pPr>
        <w:spacing w:line="300" w:lineRule="exact"/>
        <w:rPr>
          <w:rFonts w:asciiTheme="minorHAnsi" w:hAnsiTheme="minorHAnsi" w:cs="Arial"/>
          <w:b/>
          <w:sz w:val="22"/>
          <w:szCs w:val="22"/>
          <w:lang w:val="nl-NL" w:eastAsia="nl-NL"/>
        </w:rPr>
      </w:pPr>
      <w:r w:rsidRPr="0000576E">
        <w:rPr>
          <w:rFonts w:asciiTheme="minorHAnsi" w:hAnsiTheme="minorHAnsi" w:cs="Arial"/>
          <w:b/>
          <w:sz w:val="22"/>
          <w:szCs w:val="22"/>
          <w:lang w:val="nl-NL" w:eastAsia="nl-NL"/>
        </w:rPr>
        <w:t>Aanvullende opmerkingen</w:t>
      </w:r>
    </w:p>
    <w:p w:rsidR="00D470AC" w:rsidRPr="0000576E" w:rsidRDefault="00D470AC" w:rsidP="0000576E">
      <w:pPr>
        <w:pStyle w:val="Lijstalinea"/>
        <w:numPr>
          <w:ilvl w:val="0"/>
          <w:numId w:val="20"/>
        </w:numPr>
        <w:spacing w:line="300" w:lineRule="exact"/>
        <w:rPr>
          <w:rFonts w:asciiTheme="minorHAnsi" w:hAnsiTheme="minorHAnsi" w:cs="Arial"/>
          <w:sz w:val="22"/>
          <w:szCs w:val="22"/>
          <w:lang w:val="nl-NL" w:eastAsia="nl-NL"/>
        </w:rPr>
      </w:pPr>
      <w:r w:rsidRPr="0000576E">
        <w:rPr>
          <w:rFonts w:asciiTheme="minorHAnsi" w:hAnsiTheme="minorHAnsi" w:cs="Arial"/>
          <w:sz w:val="22"/>
          <w:szCs w:val="22"/>
          <w:lang w:val="nl-NL" w:eastAsia="nl-NL"/>
        </w:rPr>
        <w:t xml:space="preserve">Leerlingen met dyslexie en dyscalculie hebben recht op extra tijd bij een toets en eventuele aangepaste hulpkaarten die afkomstig zijn van het </w:t>
      </w:r>
      <w:proofErr w:type="spellStart"/>
      <w:r w:rsidRPr="0000576E">
        <w:rPr>
          <w:rFonts w:asciiTheme="minorHAnsi" w:hAnsiTheme="minorHAnsi" w:cs="Arial"/>
          <w:sz w:val="22"/>
          <w:szCs w:val="22"/>
          <w:lang w:val="nl-NL" w:eastAsia="nl-NL"/>
        </w:rPr>
        <w:t>CvtE</w:t>
      </w:r>
      <w:proofErr w:type="spellEnd"/>
      <w:r w:rsidRPr="0000576E">
        <w:rPr>
          <w:rFonts w:asciiTheme="minorHAnsi" w:hAnsiTheme="minorHAnsi" w:cs="Arial"/>
          <w:sz w:val="22"/>
          <w:szCs w:val="22"/>
          <w:lang w:val="nl-NL" w:eastAsia="nl-NL"/>
        </w:rPr>
        <w:t>.</w:t>
      </w:r>
    </w:p>
    <w:p w:rsidR="00D470AC" w:rsidRPr="0000576E" w:rsidRDefault="00D470AC" w:rsidP="0000576E">
      <w:pPr>
        <w:pStyle w:val="Lijstalinea"/>
        <w:numPr>
          <w:ilvl w:val="0"/>
          <w:numId w:val="20"/>
        </w:numPr>
        <w:spacing w:line="300" w:lineRule="exact"/>
        <w:rPr>
          <w:rFonts w:asciiTheme="minorHAnsi" w:hAnsiTheme="minorHAnsi" w:cs="Arial"/>
          <w:sz w:val="22"/>
          <w:szCs w:val="22"/>
          <w:lang w:val="nl-NL" w:eastAsia="nl-NL"/>
        </w:rPr>
      </w:pPr>
      <w:r w:rsidRPr="0000576E">
        <w:rPr>
          <w:rFonts w:asciiTheme="minorHAnsi" w:hAnsiTheme="minorHAnsi" w:cs="Arial"/>
          <w:sz w:val="22"/>
          <w:szCs w:val="22"/>
          <w:lang w:val="nl-NL" w:eastAsia="nl-NL"/>
        </w:rPr>
        <w:t xml:space="preserve">Alle vo-leerlingen die vanaf 2015 eindexamen doen, moeten de rekentoets als verplicht onderdeel van het eindexamen afleggen. </w:t>
      </w:r>
    </w:p>
    <w:p w:rsidR="00D470AC" w:rsidRPr="0000576E" w:rsidRDefault="00D470AC" w:rsidP="0000576E">
      <w:pPr>
        <w:pStyle w:val="Lijstalinea"/>
        <w:numPr>
          <w:ilvl w:val="0"/>
          <w:numId w:val="20"/>
        </w:numPr>
        <w:spacing w:line="300" w:lineRule="exact"/>
        <w:rPr>
          <w:rFonts w:asciiTheme="minorHAnsi" w:hAnsiTheme="minorHAnsi" w:cs="Arial"/>
          <w:sz w:val="22"/>
          <w:szCs w:val="22"/>
          <w:lang w:val="nl-NL" w:eastAsia="nl-NL"/>
        </w:rPr>
      </w:pPr>
      <w:r w:rsidRPr="0000576E">
        <w:rPr>
          <w:rFonts w:asciiTheme="minorHAnsi" w:hAnsiTheme="minorHAnsi" w:cs="Arial"/>
          <w:sz w:val="22"/>
          <w:szCs w:val="22"/>
          <w:lang w:val="nl-NL" w:eastAsia="nl-NL"/>
        </w:rPr>
        <w:t xml:space="preserve">Het cijfer van de rekentoets maakt tot 2015-2016 nog geen onderdeel uit van de slaag-/zakregeling. Wel komt het cijfer verplicht op de cijferlijst die bij het diploma hoort. Voor </w:t>
      </w:r>
      <w:r w:rsidR="0000576E">
        <w:rPr>
          <w:rFonts w:asciiTheme="minorHAnsi" w:hAnsiTheme="minorHAnsi" w:cs="Arial"/>
          <w:sz w:val="22"/>
          <w:szCs w:val="22"/>
          <w:lang w:val="nl-NL" w:eastAsia="nl-NL"/>
        </w:rPr>
        <w:t>vmbo-</w:t>
      </w:r>
      <w:r w:rsidRPr="0000576E">
        <w:rPr>
          <w:rFonts w:asciiTheme="minorHAnsi" w:hAnsiTheme="minorHAnsi" w:cs="Arial"/>
          <w:sz w:val="22"/>
          <w:szCs w:val="22"/>
          <w:lang w:val="nl-NL" w:eastAsia="nl-NL"/>
        </w:rPr>
        <w:t>basis komt dit op de bijlage.</w:t>
      </w:r>
    </w:p>
    <w:p w:rsidR="00D470AC" w:rsidRPr="0000576E" w:rsidRDefault="0000576E" w:rsidP="0000576E">
      <w:pPr>
        <w:pStyle w:val="Lijstalinea"/>
        <w:numPr>
          <w:ilvl w:val="0"/>
          <w:numId w:val="20"/>
        </w:numPr>
        <w:spacing w:line="300" w:lineRule="exact"/>
        <w:rPr>
          <w:rFonts w:asciiTheme="minorHAnsi" w:hAnsiTheme="minorHAnsi" w:cs="Arial"/>
          <w:sz w:val="22"/>
          <w:szCs w:val="22"/>
          <w:lang w:val="nl-NL"/>
        </w:rPr>
      </w:pPr>
      <w:r>
        <w:rPr>
          <w:rFonts w:asciiTheme="minorHAnsi" w:hAnsiTheme="minorHAnsi" w:cs="Arial"/>
          <w:sz w:val="22"/>
          <w:szCs w:val="22"/>
          <w:lang w:val="nl-NL"/>
        </w:rPr>
        <w:t>De resultaten van de TOA-</w:t>
      </w:r>
      <w:r w:rsidR="00D470AC" w:rsidRPr="0000576E">
        <w:rPr>
          <w:rFonts w:asciiTheme="minorHAnsi" w:hAnsiTheme="minorHAnsi" w:cs="Arial"/>
          <w:sz w:val="22"/>
          <w:szCs w:val="22"/>
          <w:lang w:val="nl-NL"/>
        </w:rPr>
        <w:t xml:space="preserve">toetsen </w:t>
      </w:r>
      <w:r>
        <w:rPr>
          <w:rFonts w:asciiTheme="minorHAnsi" w:hAnsiTheme="minorHAnsi" w:cs="Arial"/>
          <w:sz w:val="22"/>
          <w:szCs w:val="22"/>
          <w:lang w:val="nl-NL"/>
        </w:rPr>
        <w:t>en de methode</w:t>
      </w:r>
      <w:r w:rsidR="00D470AC" w:rsidRPr="0000576E">
        <w:rPr>
          <w:rFonts w:asciiTheme="minorHAnsi" w:hAnsiTheme="minorHAnsi" w:cs="Arial"/>
          <w:sz w:val="22"/>
          <w:szCs w:val="22"/>
          <w:lang w:val="nl-NL"/>
        </w:rPr>
        <w:t xml:space="preserve">toetsen zijn voor de vakdocenten een indicatie op welk niveau een leerling </w:t>
      </w:r>
      <w:r>
        <w:rPr>
          <w:rFonts w:asciiTheme="minorHAnsi" w:hAnsiTheme="minorHAnsi" w:cs="Arial"/>
          <w:sz w:val="22"/>
          <w:szCs w:val="22"/>
          <w:lang w:val="nl-NL"/>
        </w:rPr>
        <w:t>zich bevindt</w:t>
      </w:r>
      <w:r w:rsidR="00D470AC" w:rsidRPr="0000576E">
        <w:rPr>
          <w:rFonts w:asciiTheme="minorHAnsi" w:hAnsiTheme="minorHAnsi" w:cs="Arial"/>
          <w:sz w:val="22"/>
          <w:szCs w:val="22"/>
          <w:lang w:val="nl-NL"/>
        </w:rPr>
        <w:t xml:space="preserve"> en op welk rekendomein een leerling extra ondersteuning nodig heeft.   </w:t>
      </w:r>
    </w:p>
    <w:p w:rsidR="00D470AC" w:rsidRPr="0000576E" w:rsidRDefault="0000576E" w:rsidP="005F513F">
      <w:pPr>
        <w:pStyle w:val="Lijstalinea"/>
        <w:numPr>
          <w:ilvl w:val="0"/>
          <w:numId w:val="20"/>
        </w:numPr>
        <w:spacing w:line="300" w:lineRule="exact"/>
        <w:rPr>
          <w:rFonts w:asciiTheme="minorHAnsi" w:hAnsiTheme="minorHAnsi" w:cs="Arial"/>
          <w:sz w:val="22"/>
          <w:szCs w:val="22"/>
          <w:lang w:val="nl-NL"/>
        </w:rPr>
      </w:pPr>
      <w:r>
        <w:rPr>
          <w:rFonts w:asciiTheme="minorHAnsi" w:hAnsiTheme="minorHAnsi" w:cs="Arial"/>
          <w:sz w:val="22"/>
          <w:szCs w:val="22"/>
          <w:lang w:val="nl-NL"/>
        </w:rPr>
        <w:t>De vakdocent bepaalt</w:t>
      </w:r>
      <w:r w:rsidR="00D470AC" w:rsidRPr="0000576E">
        <w:rPr>
          <w:rFonts w:asciiTheme="minorHAnsi" w:hAnsiTheme="minorHAnsi" w:cs="Arial"/>
          <w:sz w:val="22"/>
          <w:szCs w:val="22"/>
          <w:lang w:val="nl-NL"/>
        </w:rPr>
        <w:t xml:space="preserve"> in overleg met het intern</w:t>
      </w:r>
      <w:r w:rsidR="00181D65">
        <w:rPr>
          <w:rFonts w:asciiTheme="minorHAnsi" w:hAnsiTheme="minorHAnsi" w:cs="Arial"/>
          <w:sz w:val="22"/>
          <w:szCs w:val="22"/>
          <w:lang w:val="nl-NL"/>
        </w:rPr>
        <w:t>e</w:t>
      </w:r>
      <w:r w:rsidR="00D470AC" w:rsidRPr="0000576E">
        <w:rPr>
          <w:rFonts w:asciiTheme="minorHAnsi" w:hAnsiTheme="minorHAnsi" w:cs="Arial"/>
          <w:sz w:val="22"/>
          <w:szCs w:val="22"/>
          <w:lang w:val="nl-NL"/>
        </w:rPr>
        <w:t xml:space="preserve"> zorgteam wanneer een leerling vak-ondersteuning krijgt. De uitslag van TOA kan hierin leidend  zijn, maar ook de inzet en motivatie van de leerling tijdens de lessen. De met</w:t>
      </w:r>
      <w:r>
        <w:rPr>
          <w:rFonts w:asciiTheme="minorHAnsi" w:hAnsiTheme="minorHAnsi" w:cs="Arial"/>
          <w:sz w:val="22"/>
          <w:szCs w:val="22"/>
          <w:lang w:val="nl-NL"/>
        </w:rPr>
        <w:t>hode</w:t>
      </w:r>
      <w:r w:rsidR="00D470AC" w:rsidRPr="0000576E">
        <w:rPr>
          <w:rFonts w:asciiTheme="minorHAnsi" w:hAnsiTheme="minorHAnsi" w:cs="Arial"/>
          <w:sz w:val="22"/>
          <w:szCs w:val="22"/>
          <w:lang w:val="nl-NL"/>
        </w:rPr>
        <w:t>toetsen worden geanalyseerd  voor verdere differentiatie en de resultaten van deze toetsen worden vermeld op het rapport.</w:t>
      </w:r>
    </w:p>
    <w:p w:rsidR="00D470AC" w:rsidRPr="0000576E" w:rsidRDefault="00D470AC" w:rsidP="0000576E">
      <w:pPr>
        <w:pStyle w:val="Lijstalinea"/>
        <w:numPr>
          <w:ilvl w:val="0"/>
          <w:numId w:val="20"/>
        </w:numPr>
        <w:spacing w:line="300" w:lineRule="exact"/>
        <w:rPr>
          <w:rFonts w:asciiTheme="minorHAnsi" w:eastAsia="Arial Unicode MS" w:hAnsiTheme="minorHAnsi" w:cs="Arial"/>
          <w:sz w:val="22"/>
          <w:szCs w:val="22"/>
          <w:u w:color="000000"/>
          <w:shd w:val="clear" w:color="auto" w:fill="FFFF00"/>
          <w:lang w:val="nl-NL"/>
        </w:rPr>
      </w:pPr>
      <w:r w:rsidRPr="0000576E">
        <w:rPr>
          <w:rFonts w:asciiTheme="minorHAnsi" w:eastAsia="Arial Unicode MS" w:hAnsiTheme="minorHAnsi" w:cs="Arial"/>
          <w:sz w:val="22"/>
          <w:szCs w:val="22"/>
          <w:u w:color="000000"/>
          <w:lang w:val="nl-NL"/>
        </w:rPr>
        <w:t xml:space="preserve">De toetsen lopen op in moeilijkheidsgraad tot en met referentiekader 3F.  </w:t>
      </w:r>
    </w:p>
    <w:p w:rsidR="00D470AC" w:rsidRPr="00F54373" w:rsidRDefault="00D470AC" w:rsidP="005F513F">
      <w:pPr>
        <w:pStyle w:val="Kop1"/>
        <w:spacing w:before="0" w:after="0" w:line="300" w:lineRule="exact"/>
        <w:rPr>
          <w:rFonts w:asciiTheme="minorHAnsi" w:eastAsia="Arial Unicode MS" w:hAnsiTheme="minorHAnsi"/>
          <w:i w:val="0"/>
          <w:sz w:val="28"/>
          <w:szCs w:val="28"/>
          <w:u w:color="000000"/>
          <w:lang w:val="nl-NL"/>
        </w:rPr>
      </w:pPr>
      <w:r w:rsidRPr="00F27DF7">
        <w:rPr>
          <w:rFonts w:asciiTheme="minorHAnsi" w:eastAsia="Arial Unicode MS" w:hAnsiTheme="minorHAnsi"/>
          <w:i w:val="0"/>
          <w:sz w:val="22"/>
          <w:szCs w:val="22"/>
          <w:u w:color="000000"/>
          <w:lang w:val="nl-NL"/>
        </w:rPr>
        <w:br w:type="page"/>
      </w:r>
      <w:bookmarkStart w:id="58" w:name="_Toc469405225"/>
      <w:r w:rsidRPr="00F54373">
        <w:rPr>
          <w:rFonts w:asciiTheme="minorHAnsi" w:eastAsia="Arial Unicode MS" w:hAnsiTheme="minorHAnsi"/>
          <w:i w:val="0"/>
          <w:sz w:val="28"/>
          <w:szCs w:val="28"/>
          <w:u w:color="4F81BD"/>
          <w:lang w:val="nl-NL"/>
        </w:rPr>
        <w:lastRenderedPageBreak/>
        <w:t>Samenwerking met andere vakken</w:t>
      </w:r>
      <w:bookmarkEnd w:id="58"/>
    </w:p>
    <w:p w:rsidR="0000576E" w:rsidRDefault="00D470AC" w:rsidP="005F513F">
      <w:pPr>
        <w:spacing w:line="300" w:lineRule="exact"/>
        <w:rPr>
          <w:rFonts w:asciiTheme="minorHAnsi" w:eastAsia="Arial Unicode MS" w:hAnsiTheme="minorHAnsi" w:cs="Arial"/>
          <w:sz w:val="22"/>
          <w:szCs w:val="22"/>
          <w:u w:color="000000"/>
          <w:lang w:val="nl-NL"/>
        </w:rPr>
      </w:pPr>
      <w:bookmarkStart w:id="59" w:name="_Toc469405226"/>
      <w:r w:rsidRPr="00F27DF7">
        <w:rPr>
          <w:rFonts w:asciiTheme="minorHAnsi" w:eastAsia="Arial Unicode MS" w:hAnsiTheme="minorHAnsi" w:cs="Arial"/>
          <w:sz w:val="22"/>
          <w:szCs w:val="22"/>
          <w:u w:color="000000"/>
          <w:lang w:val="nl-NL"/>
        </w:rPr>
        <w:t>Binnen de verschillende secties wordt een eenduidige</w:t>
      </w:r>
      <w:r w:rsidR="0000576E">
        <w:rPr>
          <w:rFonts w:asciiTheme="minorHAnsi" w:eastAsia="Arial Unicode MS" w:hAnsiTheme="minorHAnsi" w:cs="Arial"/>
          <w:sz w:val="22"/>
          <w:szCs w:val="22"/>
          <w:u w:color="000000"/>
          <w:lang w:val="nl-NL"/>
        </w:rPr>
        <w:t>, vakoverstijgende</w:t>
      </w:r>
      <w:r w:rsidRPr="00F27DF7">
        <w:rPr>
          <w:rFonts w:asciiTheme="minorHAnsi" w:eastAsia="Arial Unicode MS" w:hAnsiTheme="minorHAnsi" w:cs="Arial"/>
          <w:sz w:val="22"/>
          <w:szCs w:val="22"/>
          <w:u w:color="000000"/>
          <w:lang w:val="nl-NL"/>
        </w:rPr>
        <w:t xml:space="preserve"> aanpak </w:t>
      </w:r>
      <w:r w:rsidR="0000576E">
        <w:rPr>
          <w:rFonts w:asciiTheme="minorHAnsi" w:eastAsia="Arial Unicode MS" w:hAnsiTheme="minorHAnsi" w:cs="Arial"/>
          <w:sz w:val="22"/>
          <w:szCs w:val="22"/>
          <w:u w:color="000000"/>
          <w:lang w:val="nl-NL"/>
        </w:rPr>
        <w:t xml:space="preserve">besproken </w:t>
      </w:r>
      <w:r w:rsidRPr="00F27DF7">
        <w:rPr>
          <w:rFonts w:asciiTheme="minorHAnsi" w:eastAsia="Arial Unicode MS" w:hAnsiTheme="minorHAnsi" w:cs="Arial"/>
          <w:sz w:val="22"/>
          <w:szCs w:val="22"/>
          <w:u w:color="000000"/>
          <w:lang w:val="nl-NL"/>
        </w:rPr>
        <w:t>bij bepaalde onderdelen van r</w:t>
      </w:r>
      <w:r w:rsidR="0000576E">
        <w:rPr>
          <w:rFonts w:asciiTheme="minorHAnsi" w:eastAsia="Arial Unicode MS" w:hAnsiTheme="minorHAnsi" w:cs="Arial"/>
          <w:sz w:val="22"/>
          <w:szCs w:val="22"/>
          <w:u w:color="000000"/>
          <w:lang w:val="nl-NL"/>
        </w:rPr>
        <w:t>ekenen</w:t>
      </w:r>
      <w:r w:rsidRPr="00F27DF7">
        <w:rPr>
          <w:rFonts w:asciiTheme="minorHAnsi" w:eastAsia="Arial Unicode MS" w:hAnsiTheme="minorHAnsi" w:cs="Arial"/>
          <w:sz w:val="22"/>
          <w:szCs w:val="22"/>
          <w:u w:color="000000"/>
          <w:lang w:val="nl-NL"/>
        </w:rPr>
        <w:t xml:space="preserve">. Te denken valt aan </w:t>
      </w:r>
      <w:bookmarkStart w:id="60" w:name="_Toc469405227"/>
      <w:bookmarkEnd w:id="59"/>
      <w:r w:rsidR="0000576E">
        <w:rPr>
          <w:rFonts w:asciiTheme="minorHAnsi" w:eastAsia="Arial Unicode MS" w:hAnsiTheme="minorHAnsi" w:cs="Arial"/>
          <w:sz w:val="22"/>
          <w:szCs w:val="22"/>
          <w:u w:color="000000"/>
          <w:lang w:val="nl-NL"/>
        </w:rPr>
        <w:t>p</w:t>
      </w:r>
      <w:r w:rsidRPr="00F27DF7">
        <w:rPr>
          <w:rFonts w:asciiTheme="minorHAnsi" w:eastAsia="Arial Unicode MS" w:hAnsiTheme="minorHAnsi" w:cs="Arial"/>
          <w:sz w:val="22"/>
          <w:szCs w:val="22"/>
          <w:u w:color="000000"/>
          <w:lang w:val="nl-NL"/>
        </w:rPr>
        <w:t>rocenten</w:t>
      </w:r>
      <w:bookmarkEnd w:id="60"/>
      <w:r w:rsidR="0000576E">
        <w:rPr>
          <w:rFonts w:asciiTheme="minorHAnsi" w:eastAsia="Arial Unicode MS" w:hAnsiTheme="minorHAnsi" w:cs="Arial"/>
          <w:sz w:val="22"/>
          <w:szCs w:val="22"/>
          <w:u w:color="000000"/>
          <w:lang w:val="nl-NL"/>
        </w:rPr>
        <w:t xml:space="preserve">, </w:t>
      </w:r>
      <w:bookmarkStart w:id="61" w:name="_Toc469405228"/>
      <w:r w:rsidR="0000576E">
        <w:rPr>
          <w:rFonts w:asciiTheme="minorHAnsi" w:eastAsia="Arial Unicode MS" w:hAnsiTheme="minorHAnsi" w:cs="Arial"/>
          <w:sz w:val="22"/>
          <w:szCs w:val="22"/>
          <w:u w:color="000000"/>
          <w:lang w:val="nl-NL"/>
        </w:rPr>
        <w:t>v</w:t>
      </w:r>
      <w:r w:rsidRPr="00F27DF7">
        <w:rPr>
          <w:rFonts w:asciiTheme="minorHAnsi" w:eastAsia="Arial Unicode MS" w:hAnsiTheme="minorHAnsi" w:cs="Arial"/>
          <w:sz w:val="22"/>
          <w:szCs w:val="22"/>
          <w:u w:color="000000"/>
          <w:lang w:val="nl-NL"/>
        </w:rPr>
        <w:t>erhoudingen</w:t>
      </w:r>
      <w:bookmarkEnd w:id="61"/>
      <w:r w:rsidR="0000576E">
        <w:rPr>
          <w:rFonts w:asciiTheme="minorHAnsi" w:eastAsia="Arial Unicode MS" w:hAnsiTheme="minorHAnsi" w:cs="Arial"/>
          <w:sz w:val="22"/>
          <w:szCs w:val="22"/>
          <w:u w:color="000000"/>
          <w:lang w:val="nl-NL"/>
        </w:rPr>
        <w:t xml:space="preserve">, </w:t>
      </w:r>
      <w:bookmarkStart w:id="62" w:name="_Toc469405229"/>
      <w:r w:rsidR="0000576E">
        <w:rPr>
          <w:rFonts w:asciiTheme="minorHAnsi" w:eastAsia="Arial Unicode MS" w:hAnsiTheme="minorHAnsi" w:cs="Arial"/>
          <w:sz w:val="22"/>
          <w:szCs w:val="22"/>
          <w:u w:color="000000"/>
          <w:lang w:val="nl-NL"/>
        </w:rPr>
        <w:t>m</w:t>
      </w:r>
      <w:r w:rsidRPr="00F27DF7">
        <w:rPr>
          <w:rFonts w:asciiTheme="minorHAnsi" w:eastAsia="Arial Unicode MS" w:hAnsiTheme="minorHAnsi" w:cs="Arial"/>
          <w:sz w:val="22"/>
          <w:szCs w:val="22"/>
          <w:u w:color="000000"/>
          <w:lang w:val="nl-NL"/>
        </w:rPr>
        <w:t>etriek stelsel</w:t>
      </w:r>
      <w:bookmarkEnd w:id="62"/>
      <w:r w:rsidR="0000576E">
        <w:rPr>
          <w:rFonts w:asciiTheme="minorHAnsi" w:eastAsia="Arial Unicode MS" w:hAnsiTheme="minorHAnsi" w:cs="Arial"/>
          <w:sz w:val="22"/>
          <w:szCs w:val="22"/>
          <w:u w:color="000000"/>
          <w:lang w:val="nl-NL"/>
        </w:rPr>
        <w:t xml:space="preserve"> en afronden. </w:t>
      </w:r>
      <w:bookmarkStart w:id="63" w:name="_Toc469405231"/>
      <w:r w:rsidRPr="00F27DF7">
        <w:rPr>
          <w:rFonts w:asciiTheme="minorHAnsi" w:eastAsia="Arial Unicode MS" w:hAnsiTheme="minorHAnsi" w:cs="Arial"/>
          <w:sz w:val="22"/>
          <w:szCs w:val="22"/>
          <w:u w:color="000000"/>
          <w:lang w:val="nl-NL"/>
        </w:rPr>
        <w:t xml:space="preserve">Om </w:t>
      </w:r>
      <w:r w:rsidR="0000576E">
        <w:rPr>
          <w:rFonts w:asciiTheme="minorHAnsi" w:eastAsia="Arial Unicode MS" w:hAnsiTheme="minorHAnsi" w:cs="Arial"/>
          <w:sz w:val="22"/>
          <w:szCs w:val="22"/>
          <w:u w:color="000000"/>
          <w:lang w:val="nl-NL"/>
        </w:rPr>
        <w:t xml:space="preserve">dit te realiseren worden </w:t>
      </w:r>
      <w:r w:rsidRPr="00F27DF7">
        <w:rPr>
          <w:rFonts w:asciiTheme="minorHAnsi" w:eastAsia="Arial Unicode MS" w:hAnsiTheme="minorHAnsi" w:cs="Arial"/>
          <w:sz w:val="22"/>
          <w:szCs w:val="22"/>
          <w:u w:color="000000"/>
          <w:lang w:val="nl-NL"/>
        </w:rPr>
        <w:t xml:space="preserve">in de jaarlijn overlegmomenten </w:t>
      </w:r>
      <w:r w:rsidR="0000576E">
        <w:rPr>
          <w:rFonts w:asciiTheme="minorHAnsi" w:eastAsia="Arial Unicode MS" w:hAnsiTheme="minorHAnsi" w:cs="Arial"/>
          <w:sz w:val="22"/>
          <w:szCs w:val="22"/>
          <w:u w:color="000000"/>
          <w:lang w:val="nl-NL"/>
        </w:rPr>
        <w:t>gepland</w:t>
      </w:r>
      <w:r w:rsidRPr="00F27DF7">
        <w:rPr>
          <w:rFonts w:asciiTheme="minorHAnsi" w:eastAsia="Arial Unicode MS" w:hAnsiTheme="minorHAnsi" w:cs="Arial"/>
          <w:sz w:val="22"/>
          <w:szCs w:val="22"/>
          <w:u w:color="000000"/>
          <w:lang w:val="nl-NL"/>
        </w:rPr>
        <w:t>.</w:t>
      </w:r>
      <w:bookmarkEnd w:id="63"/>
      <w:r w:rsidRPr="00F27DF7">
        <w:rPr>
          <w:rFonts w:asciiTheme="minorHAnsi" w:eastAsia="Arial Unicode MS" w:hAnsiTheme="minorHAnsi" w:cs="Arial"/>
          <w:sz w:val="22"/>
          <w:szCs w:val="22"/>
          <w:u w:color="000000"/>
          <w:lang w:val="nl-NL"/>
        </w:rPr>
        <w:t xml:space="preserve"> </w:t>
      </w:r>
      <w:bookmarkStart w:id="64" w:name="_Toc469405232"/>
    </w:p>
    <w:p w:rsidR="0000576E" w:rsidRDefault="0000576E" w:rsidP="005F513F">
      <w:pPr>
        <w:spacing w:line="300" w:lineRule="exact"/>
        <w:rPr>
          <w:rFonts w:asciiTheme="minorHAnsi" w:eastAsia="Arial Unicode MS" w:hAnsiTheme="minorHAnsi" w:cs="Arial"/>
          <w:sz w:val="22"/>
          <w:szCs w:val="22"/>
          <w:u w:color="000000"/>
          <w:lang w:val="nl-NL"/>
        </w:rPr>
      </w:pPr>
    </w:p>
    <w:p w:rsidR="00D470AC" w:rsidRPr="00F27DF7" w:rsidRDefault="0000576E" w:rsidP="005F513F">
      <w:pPr>
        <w:spacing w:line="300" w:lineRule="exact"/>
        <w:rPr>
          <w:rFonts w:asciiTheme="minorHAnsi" w:eastAsia="Arial Unicode MS" w:hAnsiTheme="minorHAnsi" w:cs="Arial"/>
          <w:sz w:val="22"/>
          <w:szCs w:val="22"/>
          <w:u w:color="000000"/>
          <w:lang w:val="nl-NL"/>
        </w:rPr>
      </w:pPr>
      <w:r>
        <w:rPr>
          <w:rFonts w:asciiTheme="minorHAnsi" w:eastAsia="Arial Unicode MS" w:hAnsiTheme="minorHAnsi" w:cs="Arial"/>
          <w:sz w:val="22"/>
          <w:szCs w:val="22"/>
          <w:u w:color="000000"/>
          <w:lang w:val="nl-NL"/>
        </w:rPr>
        <w:t>Rekenen is een kernvak. Dat</w:t>
      </w:r>
      <w:r w:rsidR="00D470AC" w:rsidRPr="00F27DF7">
        <w:rPr>
          <w:rFonts w:asciiTheme="minorHAnsi" w:eastAsia="Arial Unicode MS" w:hAnsiTheme="minorHAnsi" w:cs="Arial"/>
          <w:sz w:val="22"/>
          <w:szCs w:val="22"/>
          <w:u w:color="000000"/>
          <w:lang w:val="nl-NL"/>
        </w:rPr>
        <w:t xml:space="preserve"> houdt in dat alle docenten zich houden aan de door de reken</w:t>
      </w:r>
      <w:r w:rsidR="00623DFD" w:rsidRPr="00F27DF7">
        <w:rPr>
          <w:rFonts w:asciiTheme="minorHAnsi" w:eastAsia="Arial Unicode MS" w:hAnsiTheme="minorHAnsi" w:cs="Arial"/>
          <w:sz w:val="22"/>
          <w:szCs w:val="22"/>
          <w:u w:color="000000"/>
          <w:lang w:val="nl-NL"/>
        </w:rPr>
        <w:t>- en wiskunde</w:t>
      </w:r>
      <w:r w:rsidR="00D470AC" w:rsidRPr="00F27DF7">
        <w:rPr>
          <w:rFonts w:asciiTheme="minorHAnsi" w:eastAsia="Arial Unicode MS" w:hAnsiTheme="minorHAnsi" w:cs="Arial"/>
          <w:sz w:val="22"/>
          <w:szCs w:val="22"/>
          <w:u w:color="000000"/>
          <w:lang w:val="nl-NL"/>
        </w:rPr>
        <w:t>docenten voorgestelde methodieken</w:t>
      </w:r>
      <w:r>
        <w:rPr>
          <w:rFonts w:asciiTheme="minorHAnsi" w:eastAsia="Arial Unicode MS" w:hAnsiTheme="minorHAnsi" w:cs="Arial"/>
          <w:sz w:val="22"/>
          <w:szCs w:val="22"/>
          <w:u w:color="000000"/>
          <w:lang w:val="nl-NL"/>
        </w:rPr>
        <w:t xml:space="preserve">. Deze worden tijdens een overlegmoment kenbaar gemaakt. </w:t>
      </w:r>
      <w:bookmarkEnd w:id="64"/>
    </w:p>
    <w:p w:rsidR="00D470AC" w:rsidRPr="00F27DF7" w:rsidRDefault="00D470AC" w:rsidP="005F513F">
      <w:pPr>
        <w:spacing w:line="300" w:lineRule="exact"/>
        <w:rPr>
          <w:rFonts w:asciiTheme="minorHAnsi" w:hAnsiTheme="minorHAnsi" w:cs="Arial"/>
          <w:sz w:val="22"/>
          <w:szCs w:val="22"/>
          <w:lang w:val="nl-NL" w:eastAsia="nl-NL" w:bidi="x-none"/>
        </w:rPr>
      </w:pPr>
      <w:bookmarkStart w:id="65" w:name="_GoBack"/>
      <w:bookmarkEnd w:id="65"/>
    </w:p>
    <w:p w:rsidR="00D470AC" w:rsidRPr="00F27DF7" w:rsidRDefault="00D470AC" w:rsidP="005F513F">
      <w:pPr>
        <w:spacing w:line="300" w:lineRule="exact"/>
        <w:rPr>
          <w:rFonts w:asciiTheme="minorHAnsi" w:hAnsiTheme="minorHAnsi" w:cs="Arial"/>
          <w:sz w:val="22"/>
          <w:szCs w:val="22"/>
          <w:lang w:val="nl-NL" w:eastAsia="nl-NL" w:bidi="x-none"/>
        </w:rPr>
      </w:pPr>
    </w:p>
    <w:p w:rsidR="00D470AC" w:rsidRPr="00F27DF7" w:rsidRDefault="00D470AC" w:rsidP="005F513F">
      <w:pPr>
        <w:spacing w:line="300" w:lineRule="exact"/>
        <w:rPr>
          <w:rFonts w:asciiTheme="minorHAnsi" w:eastAsia="Arial Unicode MS" w:hAnsiTheme="minorHAnsi" w:cs="Arial"/>
          <w:color w:val="17365D"/>
          <w:kern w:val="28"/>
          <w:sz w:val="22"/>
          <w:szCs w:val="22"/>
          <w:u w:color="17365D"/>
          <w:lang w:val="nl-NL"/>
        </w:rPr>
      </w:pPr>
    </w:p>
    <w:p w:rsidR="00BF529D" w:rsidRPr="00F27DF7" w:rsidRDefault="00834665" w:rsidP="005F513F">
      <w:pPr>
        <w:spacing w:line="300" w:lineRule="exact"/>
        <w:rPr>
          <w:rFonts w:asciiTheme="minorHAnsi" w:hAnsiTheme="minorHAnsi"/>
          <w:sz w:val="22"/>
          <w:szCs w:val="22"/>
          <w:lang w:val="nl-NL"/>
        </w:rPr>
      </w:pPr>
    </w:p>
    <w:sectPr w:rsidR="00BF529D" w:rsidRPr="00F27DF7" w:rsidSect="006910A2">
      <w:headerReference w:type="default" r:id="rId9"/>
      <w:footerReference w:type="default" r:id="rId10"/>
      <w:footerReference w:type="first" r:id="rId11"/>
      <w:pgSz w:w="11900" w:h="16840"/>
      <w:pgMar w:top="1417" w:right="1417" w:bottom="1417" w:left="1417"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65" w:rsidRDefault="00834665">
      <w:r>
        <w:separator/>
      </w:r>
    </w:p>
  </w:endnote>
  <w:endnote w:type="continuationSeparator" w:id="0">
    <w:p w:rsidR="00834665" w:rsidRDefault="0083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36" w:rsidRDefault="00547A78">
    <w:pPr>
      <w:rPr>
        <w:rFonts w:ascii="Verdana" w:eastAsia="Arial Unicode MS" w:hAnsi="Verdana"/>
        <w:color w:val="000000"/>
        <w:sz w:val="18"/>
        <w:u w:color="000000"/>
        <w:lang w:val="nl-NL"/>
      </w:rPr>
    </w:pPr>
    <w:r>
      <w:rPr>
        <w:rFonts w:ascii="Verdana" w:eastAsia="Arial Unicode MS" w:hAnsi="Verdana"/>
        <w:color w:val="000000"/>
        <w:sz w:val="18"/>
        <w:u w:color="000000"/>
        <w:lang w:val="nl-NL"/>
      </w:rPr>
      <w:fldChar w:fldCharType="begin"/>
    </w:r>
    <w:r>
      <w:rPr>
        <w:rFonts w:ascii="Verdana" w:eastAsia="Arial Unicode MS" w:hAnsi="Arial Unicode MS"/>
        <w:color w:val="000000"/>
        <w:sz w:val="18"/>
        <w:u w:color="000000"/>
        <w:lang w:val="nl-NL"/>
      </w:rPr>
      <w:instrText xml:space="preserve"> PAGE </w:instrText>
    </w:r>
    <w:r>
      <w:rPr>
        <w:rFonts w:ascii="Verdana" w:eastAsia="Arial Unicode MS" w:hAnsi="Verdana"/>
        <w:color w:val="000000"/>
        <w:sz w:val="18"/>
        <w:u w:color="000000"/>
        <w:lang w:val="nl-NL"/>
      </w:rPr>
      <w:fldChar w:fldCharType="separate"/>
    </w:r>
    <w:r w:rsidR="00181D65">
      <w:rPr>
        <w:rFonts w:ascii="Verdana" w:eastAsia="Arial Unicode MS" w:hAnsi="Arial Unicode MS"/>
        <w:noProof/>
        <w:color w:val="000000"/>
        <w:sz w:val="18"/>
        <w:u w:color="000000"/>
        <w:lang w:val="nl-NL"/>
      </w:rPr>
      <w:t>6</w:t>
    </w:r>
    <w:r>
      <w:rPr>
        <w:rFonts w:ascii="Verdana" w:eastAsia="Arial Unicode MS" w:hAnsi="Verdana"/>
        <w:color w:val="000000"/>
        <w:sz w:val="18"/>
        <w:u w:color="000000"/>
        <w:lang w:val="nl-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5D" w:rsidRPr="006C3673" w:rsidRDefault="00834665">
    <w:pPr>
      <w:pStyle w:val="Voettekst"/>
      <w:rPr>
        <w:b/>
      </w:rPr>
    </w:pPr>
  </w:p>
  <w:p w:rsidR="00AD0C36" w:rsidRDefault="00547A78">
    <w:r w:rsidRPr="005D326C">
      <w:rPr>
        <w:rFonts w:ascii="Verdana" w:eastAsia="Arial Unicode MS" w:hAnsi="Arial Unicode MS"/>
        <w:color w:val="FFFFFF"/>
        <w:sz w:val="8"/>
        <w:u w:color="000000"/>
        <w:lang w:val="nl-NL"/>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65" w:rsidRDefault="00834665">
      <w:r>
        <w:separator/>
      </w:r>
    </w:p>
  </w:footnote>
  <w:footnote w:type="continuationSeparator" w:id="0">
    <w:p w:rsidR="00834665" w:rsidRDefault="0083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5D" w:rsidRDefault="00D470AC">
    <w:pPr>
      <w:rPr>
        <w:sz w:val="20"/>
        <w:lang w:val="nl-NL" w:eastAsia="nl-NL" w:bidi="x-none"/>
      </w:rPr>
    </w:pPr>
    <w:r>
      <w:rPr>
        <w:noProof/>
        <w:lang w:val="nl-NL" w:eastAsia="nl-NL"/>
      </w:rPr>
      <w:drawing>
        <wp:anchor distT="0" distB="0" distL="114300" distR="114300" simplePos="0" relativeHeight="251659264" behindDoc="1" locked="0" layoutInCell="1" allowOverlap="1" wp14:anchorId="35AF1BF9" wp14:editId="19D0E96A">
          <wp:simplePos x="0" y="0"/>
          <wp:positionH relativeFrom="page">
            <wp:posOffset>5397500</wp:posOffset>
          </wp:positionH>
          <wp:positionV relativeFrom="page">
            <wp:posOffset>-825500</wp:posOffset>
          </wp:positionV>
          <wp:extent cx="635000" cy="807720"/>
          <wp:effectExtent l="0" t="0" r="0" b="0"/>
          <wp:wrapNone/>
          <wp:docPr id="2" name="Afbeelding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07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18"/>
        </w:tabs>
        <w:ind w:left="-21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start w:val="1"/>
      <w:numFmt w:val="bullet"/>
      <w:pStyle w:val="List21"/>
      <w:lvlText w:val="-"/>
      <w:lvlJc w:val="left"/>
      <w:pPr>
        <w:tabs>
          <w:tab w:val="num" w:pos="464"/>
        </w:tabs>
        <w:ind w:left="464"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A"/>
    <w:multiLevelType w:val="multilevel"/>
    <w:tmpl w:val="894EE87C"/>
    <w:lvl w:ilvl="0">
      <w:start w:val="1"/>
      <w:numFmt w:val="bullet"/>
      <w:pStyle w:val="List31"/>
      <w:lvlText w:val="-"/>
      <w:lvlJc w:val="left"/>
      <w:pPr>
        <w:tabs>
          <w:tab w:val="num" w:pos="360"/>
        </w:tabs>
        <w:ind w:left="360" w:firstLine="360"/>
      </w:pPr>
      <w:rPr>
        <w:rFonts w:hint="default"/>
        <w:position w:val="0"/>
      </w:rPr>
    </w:lvl>
    <w:lvl w:ilvl="1">
      <w:start w:val="1"/>
      <w:numFmt w:val="bullet"/>
      <w:lvlText w:val="o"/>
      <w:lvlJc w:val="left"/>
      <w:pPr>
        <w:tabs>
          <w:tab w:val="num" w:pos="448"/>
        </w:tabs>
        <w:ind w:left="448"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E"/>
    <w:multiLevelType w:val="multilevel"/>
    <w:tmpl w:val="894EE880"/>
    <w:lvl w:ilvl="0">
      <w:start w:val="1"/>
      <w:numFmt w:val="bullet"/>
      <w:lvlText w:val="-"/>
      <w:lvlJc w:val="left"/>
      <w:pPr>
        <w:tabs>
          <w:tab w:val="num" w:pos="464"/>
        </w:tabs>
        <w:ind w:left="464"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19"/>
    <w:multiLevelType w:val="multilevel"/>
    <w:tmpl w:val="894EE88B"/>
    <w:lvl w:ilvl="0">
      <w:start w:val="1"/>
      <w:numFmt w:val="bullet"/>
      <w:pStyle w:val="List8"/>
      <w:lvlText w:val="-"/>
      <w:lvlJc w:val="left"/>
      <w:pPr>
        <w:tabs>
          <w:tab w:val="num" w:pos="464"/>
        </w:tabs>
        <w:ind w:left="464"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C90BCD"/>
    <w:multiLevelType w:val="hybridMultilevel"/>
    <w:tmpl w:val="C1741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F1D6D24"/>
    <w:multiLevelType w:val="hybridMultilevel"/>
    <w:tmpl w:val="826E22DA"/>
    <w:lvl w:ilvl="0" w:tplc="8CEA5BF2">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1785B3A"/>
    <w:multiLevelType w:val="hybridMultilevel"/>
    <w:tmpl w:val="01D6D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2C0E46"/>
    <w:multiLevelType w:val="hybridMultilevel"/>
    <w:tmpl w:val="88F2331E"/>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nsid w:val="2DAC665D"/>
    <w:multiLevelType w:val="hybridMultilevel"/>
    <w:tmpl w:val="7DC449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2980E58"/>
    <w:multiLevelType w:val="hybridMultilevel"/>
    <w:tmpl w:val="14C8B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0FD02D5"/>
    <w:multiLevelType w:val="hybridMultilevel"/>
    <w:tmpl w:val="B5F299D8"/>
    <w:lvl w:ilvl="0" w:tplc="8CEA5BF2">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E354D0"/>
    <w:multiLevelType w:val="hybridMultilevel"/>
    <w:tmpl w:val="110C6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B86D44"/>
    <w:multiLevelType w:val="hybridMultilevel"/>
    <w:tmpl w:val="5A108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1727DC"/>
    <w:multiLevelType w:val="hybridMultilevel"/>
    <w:tmpl w:val="5DE2350A"/>
    <w:lvl w:ilvl="0" w:tplc="C3228E24">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9">
    <w:nsid w:val="7CE76F35"/>
    <w:multiLevelType w:val="hybridMultilevel"/>
    <w:tmpl w:val="3F483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8"/>
  </w:num>
  <w:num w:numId="12">
    <w:abstractNumId w:val="17"/>
  </w:num>
  <w:num w:numId="13">
    <w:abstractNumId w:val="13"/>
  </w:num>
  <w:num w:numId="14">
    <w:abstractNumId w:val="16"/>
  </w:num>
  <w:num w:numId="15">
    <w:abstractNumId w:val="11"/>
  </w:num>
  <w:num w:numId="16">
    <w:abstractNumId w:val="9"/>
  </w:num>
  <w:num w:numId="17">
    <w:abstractNumId w:val="14"/>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AC"/>
    <w:rsid w:val="0000576E"/>
    <w:rsid w:val="0010659C"/>
    <w:rsid w:val="00126DF9"/>
    <w:rsid w:val="0015709A"/>
    <w:rsid w:val="00181D65"/>
    <w:rsid w:val="001D1D39"/>
    <w:rsid w:val="001E7259"/>
    <w:rsid w:val="00316D07"/>
    <w:rsid w:val="00382661"/>
    <w:rsid w:val="00456D80"/>
    <w:rsid w:val="00547A78"/>
    <w:rsid w:val="00564EDD"/>
    <w:rsid w:val="005F513F"/>
    <w:rsid w:val="00606143"/>
    <w:rsid w:val="00623DFD"/>
    <w:rsid w:val="00692293"/>
    <w:rsid w:val="0070477C"/>
    <w:rsid w:val="0081749C"/>
    <w:rsid w:val="00834665"/>
    <w:rsid w:val="00880150"/>
    <w:rsid w:val="008A3409"/>
    <w:rsid w:val="00911105"/>
    <w:rsid w:val="009A6CFA"/>
    <w:rsid w:val="009B09C4"/>
    <w:rsid w:val="009C6EF6"/>
    <w:rsid w:val="009E124F"/>
    <w:rsid w:val="00A62EF0"/>
    <w:rsid w:val="00A936E9"/>
    <w:rsid w:val="00AC6657"/>
    <w:rsid w:val="00BD52CF"/>
    <w:rsid w:val="00D3451F"/>
    <w:rsid w:val="00D470AC"/>
    <w:rsid w:val="00E112D6"/>
    <w:rsid w:val="00F27DF7"/>
    <w:rsid w:val="00F54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0AC"/>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D470AC"/>
    <w:pPr>
      <w:keepNext/>
      <w:spacing w:before="240" w:after="60"/>
      <w:outlineLvl w:val="0"/>
    </w:pPr>
    <w:rPr>
      <w:rFonts w:ascii="Arial" w:eastAsiaTheme="majorEastAsia" w:hAnsi="Arial" w:cstheme="majorBidi"/>
      <w:b/>
      <w:bCs/>
      <w:i/>
      <w:color w:val="5B9BD5" w:themeColor="accent1"/>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470AC"/>
    <w:rPr>
      <w:rFonts w:ascii="Arial" w:eastAsiaTheme="majorEastAsia" w:hAnsi="Arial" w:cstheme="majorBidi"/>
      <w:b/>
      <w:bCs/>
      <w:i/>
      <w:color w:val="5B9BD5" w:themeColor="accent1"/>
      <w:kern w:val="32"/>
      <w:sz w:val="32"/>
      <w:szCs w:val="32"/>
      <w:lang w:val="en-US"/>
    </w:rPr>
  </w:style>
  <w:style w:type="paragraph" w:customStyle="1" w:styleId="Body1">
    <w:name w:val="Body 1"/>
    <w:rsid w:val="00D470AC"/>
    <w:pPr>
      <w:spacing w:after="0" w:line="240" w:lineRule="auto"/>
    </w:pPr>
    <w:rPr>
      <w:rFonts w:ascii="Helvetica" w:eastAsia="Arial Unicode MS" w:hAnsi="Helvetica" w:cs="Times New Roman"/>
      <w:color w:val="000000"/>
      <w:sz w:val="24"/>
      <w:szCs w:val="20"/>
    </w:rPr>
  </w:style>
  <w:style w:type="paragraph" w:customStyle="1" w:styleId="List0">
    <w:name w:val="List 0"/>
    <w:basedOn w:val="Standaard"/>
    <w:semiHidden/>
    <w:rsid w:val="00D470AC"/>
    <w:pPr>
      <w:numPr>
        <w:numId w:val="1"/>
      </w:numPr>
    </w:pPr>
    <w:rPr>
      <w:sz w:val="20"/>
      <w:szCs w:val="20"/>
      <w:lang w:val="nl-NL"/>
    </w:rPr>
  </w:style>
  <w:style w:type="paragraph" w:customStyle="1" w:styleId="List21">
    <w:name w:val="List 21"/>
    <w:basedOn w:val="Standaard"/>
    <w:semiHidden/>
    <w:rsid w:val="00D470AC"/>
    <w:pPr>
      <w:numPr>
        <w:numId w:val="3"/>
      </w:numPr>
    </w:pPr>
    <w:rPr>
      <w:sz w:val="20"/>
      <w:szCs w:val="20"/>
      <w:lang w:val="nl-NL"/>
    </w:rPr>
  </w:style>
  <w:style w:type="paragraph" w:customStyle="1" w:styleId="List31">
    <w:name w:val="List 31"/>
    <w:basedOn w:val="Standaard"/>
    <w:semiHidden/>
    <w:rsid w:val="00D470AC"/>
    <w:pPr>
      <w:numPr>
        <w:numId w:val="5"/>
      </w:numPr>
    </w:pPr>
    <w:rPr>
      <w:sz w:val="20"/>
      <w:szCs w:val="20"/>
      <w:lang w:val="nl-NL"/>
    </w:rPr>
  </w:style>
  <w:style w:type="paragraph" w:customStyle="1" w:styleId="List8">
    <w:name w:val="List 8"/>
    <w:basedOn w:val="Standaard"/>
    <w:semiHidden/>
    <w:rsid w:val="00D470AC"/>
    <w:pPr>
      <w:numPr>
        <w:numId w:val="8"/>
      </w:numPr>
    </w:pPr>
    <w:rPr>
      <w:sz w:val="20"/>
      <w:szCs w:val="20"/>
      <w:lang w:val="nl-NL"/>
    </w:rPr>
  </w:style>
  <w:style w:type="paragraph" w:styleId="Voettekst">
    <w:name w:val="footer"/>
    <w:basedOn w:val="Standaard"/>
    <w:link w:val="VoettekstChar"/>
    <w:uiPriority w:val="99"/>
    <w:rsid w:val="00D470AC"/>
    <w:pPr>
      <w:tabs>
        <w:tab w:val="center" w:pos="4153"/>
        <w:tab w:val="right" w:pos="8306"/>
      </w:tabs>
    </w:pPr>
    <w:rPr>
      <w:lang w:eastAsia="x-none"/>
    </w:rPr>
  </w:style>
  <w:style w:type="character" w:customStyle="1" w:styleId="VoettekstChar">
    <w:name w:val="Voettekst Char"/>
    <w:basedOn w:val="Standaardalinea-lettertype"/>
    <w:link w:val="Voettekst"/>
    <w:uiPriority w:val="99"/>
    <w:rsid w:val="00D470AC"/>
    <w:rPr>
      <w:rFonts w:ascii="Times New Roman" w:eastAsia="Times New Roman" w:hAnsi="Times New Roman" w:cs="Times New Roman"/>
      <w:sz w:val="24"/>
      <w:szCs w:val="24"/>
      <w:lang w:val="en-US" w:eastAsia="x-none"/>
    </w:rPr>
  </w:style>
  <w:style w:type="paragraph" w:customStyle="1" w:styleId="Default">
    <w:name w:val="Default"/>
    <w:rsid w:val="00D470AC"/>
    <w:pPr>
      <w:autoSpaceDE w:val="0"/>
      <w:autoSpaceDN w:val="0"/>
      <w:adjustRightInd w:val="0"/>
      <w:spacing w:after="0" w:line="240" w:lineRule="auto"/>
    </w:pPr>
    <w:rPr>
      <w:rFonts w:ascii="Segoe UI" w:eastAsia="Times New Roman" w:hAnsi="Segoe UI" w:cs="Segoe UI"/>
      <w:color w:val="000000"/>
      <w:sz w:val="24"/>
      <w:szCs w:val="24"/>
      <w:lang w:eastAsia="nl-NL"/>
    </w:rPr>
  </w:style>
  <w:style w:type="character" w:styleId="Hyperlink">
    <w:name w:val="Hyperlink"/>
    <w:uiPriority w:val="99"/>
    <w:rsid w:val="00D470AC"/>
    <w:rPr>
      <w:color w:val="0000FF"/>
      <w:u w:val="single"/>
    </w:rPr>
  </w:style>
  <w:style w:type="paragraph" w:styleId="Kopvaninhoudsopgave">
    <w:name w:val="TOC Heading"/>
    <w:basedOn w:val="Kop1"/>
    <w:next w:val="Standaard"/>
    <w:uiPriority w:val="39"/>
    <w:unhideWhenUsed/>
    <w:qFormat/>
    <w:rsid w:val="00D470AC"/>
    <w:pPr>
      <w:keepLines/>
      <w:spacing w:after="0" w:line="259" w:lineRule="auto"/>
      <w:outlineLvl w:val="9"/>
    </w:pPr>
    <w:rPr>
      <w:rFonts w:asciiTheme="majorHAnsi" w:hAnsiTheme="majorHAnsi"/>
      <w:b w:val="0"/>
      <w:bCs w:val="0"/>
      <w:i w:val="0"/>
      <w:color w:val="2E74B5" w:themeColor="accent1" w:themeShade="BF"/>
      <w:kern w:val="0"/>
      <w:lang w:val="nl-NL" w:eastAsia="nl-NL"/>
    </w:rPr>
  </w:style>
  <w:style w:type="paragraph" w:styleId="Inhopg1">
    <w:name w:val="toc 1"/>
    <w:basedOn w:val="Standaard"/>
    <w:next w:val="Standaard"/>
    <w:autoRedefine/>
    <w:uiPriority w:val="39"/>
    <w:unhideWhenUsed/>
    <w:rsid w:val="00D470AC"/>
    <w:pPr>
      <w:spacing w:after="100"/>
    </w:pPr>
  </w:style>
  <w:style w:type="paragraph" w:styleId="Lijstalinea">
    <w:name w:val="List Paragraph"/>
    <w:basedOn w:val="Standaard"/>
    <w:uiPriority w:val="34"/>
    <w:qFormat/>
    <w:rsid w:val="00D470AC"/>
    <w:pPr>
      <w:ind w:left="720"/>
      <w:contextualSpacing/>
    </w:pPr>
  </w:style>
  <w:style w:type="paragraph" w:styleId="Koptekst">
    <w:name w:val="header"/>
    <w:basedOn w:val="Standaard"/>
    <w:link w:val="KoptekstChar"/>
    <w:uiPriority w:val="99"/>
    <w:unhideWhenUsed/>
    <w:rsid w:val="00623DFD"/>
    <w:pPr>
      <w:tabs>
        <w:tab w:val="center" w:pos="4536"/>
        <w:tab w:val="right" w:pos="9072"/>
      </w:tabs>
    </w:pPr>
  </w:style>
  <w:style w:type="character" w:customStyle="1" w:styleId="KoptekstChar">
    <w:name w:val="Koptekst Char"/>
    <w:basedOn w:val="Standaardalinea-lettertype"/>
    <w:link w:val="Koptekst"/>
    <w:uiPriority w:val="99"/>
    <w:rsid w:val="00623DFD"/>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564EDD"/>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EDD"/>
    <w:rPr>
      <w:rFonts w:ascii="Tahoma" w:eastAsia="Times New Roman" w:hAnsi="Tahoma" w:cs="Tahoma"/>
      <w:sz w:val="16"/>
      <w:szCs w:val="16"/>
      <w:lang w:val="en-US"/>
    </w:rPr>
  </w:style>
  <w:style w:type="character" w:styleId="GevolgdeHyperlink">
    <w:name w:val="FollowedHyperlink"/>
    <w:basedOn w:val="Standaardalinea-lettertype"/>
    <w:uiPriority w:val="99"/>
    <w:semiHidden/>
    <w:unhideWhenUsed/>
    <w:rsid w:val="001570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0AC"/>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D470AC"/>
    <w:pPr>
      <w:keepNext/>
      <w:spacing w:before="240" w:after="60"/>
      <w:outlineLvl w:val="0"/>
    </w:pPr>
    <w:rPr>
      <w:rFonts w:ascii="Arial" w:eastAsiaTheme="majorEastAsia" w:hAnsi="Arial" w:cstheme="majorBidi"/>
      <w:b/>
      <w:bCs/>
      <w:i/>
      <w:color w:val="5B9BD5" w:themeColor="accent1"/>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470AC"/>
    <w:rPr>
      <w:rFonts w:ascii="Arial" w:eastAsiaTheme="majorEastAsia" w:hAnsi="Arial" w:cstheme="majorBidi"/>
      <w:b/>
      <w:bCs/>
      <w:i/>
      <w:color w:val="5B9BD5" w:themeColor="accent1"/>
      <w:kern w:val="32"/>
      <w:sz w:val="32"/>
      <w:szCs w:val="32"/>
      <w:lang w:val="en-US"/>
    </w:rPr>
  </w:style>
  <w:style w:type="paragraph" w:customStyle="1" w:styleId="Body1">
    <w:name w:val="Body 1"/>
    <w:rsid w:val="00D470AC"/>
    <w:pPr>
      <w:spacing w:after="0" w:line="240" w:lineRule="auto"/>
    </w:pPr>
    <w:rPr>
      <w:rFonts w:ascii="Helvetica" w:eastAsia="Arial Unicode MS" w:hAnsi="Helvetica" w:cs="Times New Roman"/>
      <w:color w:val="000000"/>
      <w:sz w:val="24"/>
      <w:szCs w:val="20"/>
    </w:rPr>
  </w:style>
  <w:style w:type="paragraph" w:customStyle="1" w:styleId="List0">
    <w:name w:val="List 0"/>
    <w:basedOn w:val="Standaard"/>
    <w:semiHidden/>
    <w:rsid w:val="00D470AC"/>
    <w:pPr>
      <w:numPr>
        <w:numId w:val="1"/>
      </w:numPr>
    </w:pPr>
    <w:rPr>
      <w:sz w:val="20"/>
      <w:szCs w:val="20"/>
      <w:lang w:val="nl-NL"/>
    </w:rPr>
  </w:style>
  <w:style w:type="paragraph" w:customStyle="1" w:styleId="List21">
    <w:name w:val="List 21"/>
    <w:basedOn w:val="Standaard"/>
    <w:semiHidden/>
    <w:rsid w:val="00D470AC"/>
    <w:pPr>
      <w:numPr>
        <w:numId w:val="3"/>
      </w:numPr>
    </w:pPr>
    <w:rPr>
      <w:sz w:val="20"/>
      <w:szCs w:val="20"/>
      <w:lang w:val="nl-NL"/>
    </w:rPr>
  </w:style>
  <w:style w:type="paragraph" w:customStyle="1" w:styleId="List31">
    <w:name w:val="List 31"/>
    <w:basedOn w:val="Standaard"/>
    <w:semiHidden/>
    <w:rsid w:val="00D470AC"/>
    <w:pPr>
      <w:numPr>
        <w:numId w:val="5"/>
      </w:numPr>
    </w:pPr>
    <w:rPr>
      <w:sz w:val="20"/>
      <w:szCs w:val="20"/>
      <w:lang w:val="nl-NL"/>
    </w:rPr>
  </w:style>
  <w:style w:type="paragraph" w:customStyle="1" w:styleId="List8">
    <w:name w:val="List 8"/>
    <w:basedOn w:val="Standaard"/>
    <w:semiHidden/>
    <w:rsid w:val="00D470AC"/>
    <w:pPr>
      <w:numPr>
        <w:numId w:val="8"/>
      </w:numPr>
    </w:pPr>
    <w:rPr>
      <w:sz w:val="20"/>
      <w:szCs w:val="20"/>
      <w:lang w:val="nl-NL"/>
    </w:rPr>
  </w:style>
  <w:style w:type="paragraph" w:styleId="Voettekst">
    <w:name w:val="footer"/>
    <w:basedOn w:val="Standaard"/>
    <w:link w:val="VoettekstChar"/>
    <w:uiPriority w:val="99"/>
    <w:rsid w:val="00D470AC"/>
    <w:pPr>
      <w:tabs>
        <w:tab w:val="center" w:pos="4153"/>
        <w:tab w:val="right" w:pos="8306"/>
      </w:tabs>
    </w:pPr>
    <w:rPr>
      <w:lang w:eastAsia="x-none"/>
    </w:rPr>
  </w:style>
  <w:style w:type="character" w:customStyle="1" w:styleId="VoettekstChar">
    <w:name w:val="Voettekst Char"/>
    <w:basedOn w:val="Standaardalinea-lettertype"/>
    <w:link w:val="Voettekst"/>
    <w:uiPriority w:val="99"/>
    <w:rsid w:val="00D470AC"/>
    <w:rPr>
      <w:rFonts w:ascii="Times New Roman" w:eastAsia="Times New Roman" w:hAnsi="Times New Roman" w:cs="Times New Roman"/>
      <w:sz w:val="24"/>
      <w:szCs w:val="24"/>
      <w:lang w:val="en-US" w:eastAsia="x-none"/>
    </w:rPr>
  </w:style>
  <w:style w:type="paragraph" w:customStyle="1" w:styleId="Default">
    <w:name w:val="Default"/>
    <w:rsid w:val="00D470AC"/>
    <w:pPr>
      <w:autoSpaceDE w:val="0"/>
      <w:autoSpaceDN w:val="0"/>
      <w:adjustRightInd w:val="0"/>
      <w:spacing w:after="0" w:line="240" w:lineRule="auto"/>
    </w:pPr>
    <w:rPr>
      <w:rFonts w:ascii="Segoe UI" w:eastAsia="Times New Roman" w:hAnsi="Segoe UI" w:cs="Segoe UI"/>
      <w:color w:val="000000"/>
      <w:sz w:val="24"/>
      <w:szCs w:val="24"/>
      <w:lang w:eastAsia="nl-NL"/>
    </w:rPr>
  </w:style>
  <w:style w:type="character" w:styleId="Hyperlink">
    <w:name w:val="Hyperlink"/>
    <w:uiPriority w:val="99"/>
    <w:rsid w:val="00D470AC"/>
    <w:rPr>
      <w:color w:val="0000FF"/>
      <w:u w:val="single"/>
    </w:rPr>
  </w:style>
  <w:style w:type="paragraph" w:styleId="Kopvaninhoudsopgave">
    <w:name w:val="TOC Heading"/>
    <w:basedOn w:val="Kop1"/>
    <w:next w:val="Standaard"/>
    <w:uiPriority w:val="39"/>
    <w:unhideWhenUsed/>
    <w:qFormat/>
    <w:rsid w:val="00D470AC"/>
    <w:pPr>
      <w:keepLines/>
      <w:spacing w:after="0" w:line="259" w:lineRule="auto"/>
      <w:outlineLvl w:val="9"/>
    </w:pPr>
    <w:rPr>
      <w:rFonts w:asciiTheme="majorHAnsi" w:hAnsiTheme="majorHAnsi"/>
      <w:b w:val="0"/>
      <w:bCs w:val="0"/>
      <w:i w:val="0"/>
      <w:color w:val="2E74B5" w:themeColor="accent1" w:themeShade="BF"/>
      <w:kern w:val="0"/>
      <w:lang w:val="nl-NL" w:eastAsia="nl-NL"/>
    </w:rPr>
  </w:style>
  <w:style w:type="paragraph" w:styleId="Inhopg1">
    <w:name w:val="toc 1"/>
    <w:basedOn w:val="Standaard"/>
    <w:next w:val="Standaard"/>
    <w:autoRedefine/>
    <w:uiPriority w:val="39"/>
    <w:unhideWhenUsed/>
    <w:rsid w:val="00D470AC"/>
    <w:pPr>
      <w:spacing w:after="100"/>
    </w:pPr>
  </w:style>
  <w:style w:type="paragraph" w:styleId="Lijstalinea">
    <w:name w:val="List Paragraph"/>
    <w:basedOn w:val="Standaard"/>
    <w:uiPriority w:val="34"/>
    <w:qFormat/>
    <w:rsid w:val="00D470AC"/>
    <w:pPr>
      <w:ind w:left="720"/>
      <w:contextualSpacing/>
    </w:pPr>
  </w:style>
  <w:style w:type="paragraph" w:styleId="Koptekst">
    <w:name w:val="header"/>
    <w:basedOn w:val="Standaard"/>
    <w:link w:val="KoptekstChar"/>
    <w:uiPriority w:val="99"/>
    <w:unhideWhenUsed/>
    <w:rsid w:val="00623DFD"/>
    <w:pPr>
      <w:tabs>
        <w:tab w:val="center" w:pos="4536"/>
        <w:tab w:val="right" w:pos="9072"/>
      </w:tabs>
    </w:pPr>
  </w:style>
  <w:style w:type="character" w:customStyle="1" w:styleId="KoptekstChar">
    <w:name w:val="Koptekst Char"/>
    <w:basedOn w:val="Standaardalinea-lettertype"/>
    <w:link w:val="Koptekst"/>
    <w:uiPriority w:val="99"/>
    <w:rsid w:val="00623DFD"/>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564EDD"/>
    <w:rPr>
      <w:rFonts w:ascii="Tahoma" w:hAnsi="Tahoma" w:cs="Tahoma"/>
      <w:sz w:val="16"/>
      <w:szCs w:val="16"/>
    </w:rPr>
  </w:style>
  <w:style w:type="character" w:customStyle="1" w:styleId="BallontekstChar">
    <w:name w:val="Ballontekst Char"/>
    <w:basedOn w:val="Standaardalinea-lettertype"/>
    <w:link w:val="Ballontekst"/>
    <w:uiPriority w:val="99"/>
    <w:semiHidden/>
    <w:rsid w:val="00564EDD"/>
    <w:rPr>
      <w:rFonts w:ascii="Tahoma" w:eastAsia="Times New Roman" w:hAnsi="Tahoma" w:cs="Tahoma"/>
      <w:sz w:val="16"/>
      <w:szCs w:val="16"/>
      <w:lang w:val="en-US"/>
    </w:rPr>
  </w:style>
  <w:style w:type="character" w:styleId="GevolgdeHyperlink">
    <w:name w:val="FollowedHyperlink"/>
    <w:basedOn w:val="Standaardalinea-lettertype"/>
    <w:uiPriority w:val="99"/>
    <w:semiHidden/>
    <w:unhideWhenUsed/>
    <w:rsid w:val="00157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nl/grijpderekenkans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2124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Weelink</dc:creator>
  <cp:lastModifiedBy>Medion</cp:lastModifiedBy>
  <cp:revision>9</cp:revision>
  <dcterms:created xsi:type="dcterms:W3CDTF">2017-03-09T15:16:00Z</dcterms:created>
  <dcterms:modified xsi:type="dcterms:W3CDTF">2017-03-09T15:53:00Z</dcterms:modified>
</cp:coreProperties>
</file>